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EAF2C" w14:textId="198549EA" w:rsidR="004F3D9D" w:rsidRPr="00681914" w:rsidRDefault="004F3D9D" w:rsidP="004F3D9D">
      <w:pPr>
        <w:jc w:val="both"/>
        <w:rPr>
          <w:rFonts w:asciiTheme="majorHAnsi" w:hAnsiTheme="majorHAnsi" w:cstheme="majorHAnsi"/>
        </w:rPr>
      </w:pPr>
      <w:bookmarkStart w:id="0" w:name="_GoBack"/>
      <w:r w:rsidRPr="00681914">
        <w:rPr>
          <w:rFonts w:asciiTheme="majorHAnsi" w:hAnsiTheme="majorHAnsi" w:cstheme="majorHAnsi"/>
        </w:rPr>
        <w:t>Slide 1</w:t>
      </w:r>
    </w:p>
    <w:p w14:paraId="15CA48A9" w14:textId="4CA78C02" w:rsidR="004F3D9D" w:rsidRPr="00681914" w:rsidRDefault="004F3D9D" w:rsidP="005C56CF">
      <w:pPr>
        <w:pStyle w:val="Akapitzlist"/>
        <w:numPr>
          <w:ilvl w:val="0"/>
          <w:numId w:val="16"/>
        </w:numPr>
        <w:jc w:val="both"/>
        <w:rPr>
          <w:rFonts w:asciiTheme="majorHAnsi" w:hAnsiTheme="majorHAnsi" w:cstheme="majorHAnsi"/>
        </w:rPr>
      </w:pPr>
      <w:r w:rsidRPr="00681914">
        <w:rPr>
          <w:rFonts w:asciiTheme="majorHAnsi" w:hAnsiTheme="majorHAnsi" w:cstheme="majorHAnsi"/>
        </w:rPr>
        <w:t>A essência do Empreendedorismo</w:t>
      </w:r>
    </w:p>
    <w:p w14:paraId="7EE6F225" w14:textId="7B3C5EC8" w:rsidR="004F3D9D" w:rsidRPr="00681914" w:rsidRDefault="004F3D9D" w:rsidP="004F3D9D">
      <w:pPr>
        <w:jc w:val="both"/>
        <w:rPr>
          <w:rFonts w:asciiTheme="majorHAnsi" w:hAnsiTheme="majorHAnsi" w:cstheme="majorHAnsi"/>
        </w:rPr>
      </w:pPr>
      <w:r w:rsidRPr="00681914">
        <w:rPr>
          <w:rFonts w:asciiTheme="majorHAnsi" w:hAnsiTheme="majorHAnsi" w:cstheme="majorHAnsi"/>
        </w:rPr>
        <w:t>Slide 2</w:t>
      </w:r>
    </w:p>
    <w:p w14:paraId="560D284C" w14:textId="735D24A6" w:rsidR="004F3D9D" w:rsidRPr="00681914" w:rsidRDefault="004F3D9D" w:rsidP="005C56CF">
      <w:pPr>
        <w:pStyle w:val="Akapitzlist"/>
        <w:numPr>
          <w:ilvl w:val="1"/>
          <w:numId w:val="15"/>
        </w:numPr>
        <w:jc w:val="both"/>
        <w:rPr>
          <w:rFonts w:asciiTheme="majorHAnsi" w:hAnsiTheme="majorHAnsi" w:cstheme="majorHAnsi"/>
        </w:rPr>
      </w:pPr>
      <w:r w:rsidRPr="00681914">
        <w:rPr>
          <w:rFonts w:asciiTheme="majorHAnsi" w:hAnsiTheme="majorHAnsi" w:cstheme="majorHAnsi"/>
        </w:rPr>
        <w:t>A importância do empreendedorismo</w:t>
      </w:r>
    </w:p>
    <w:p w14:paraId="054031B1" w14:textId="2FD6ABB4" w:rsidR="004F3D9D" w:rsidRPr="00681914" w:rsidRDefault="004F3D9D" w:rsidP="004F3D9D">
      <w:pPr>
        <w:jc w:val="both"/>
        <w:rPr>
          <w:rFonts w:asciiTheme="majorHAnsi" w:hAnsiTheme="majorHAnsi" w:cstheme="majorHAnsi"/>
        </w:rPr>
      </w:pPr>
      <w:r w:rsidRPr="00681914">
        <w:rPr>
          <w:rFonts w:asciiTheme="majorHAnsi" w:hAnsiTheme="majorHAnsi" w:cstheme="majorHAnsi"/>
        </w:rPr>
        <w:t>Slide 3</w:t>
      </w:r>
    </w:p>
    <w:p w14:paraId="5985E20B" w14:textId="41A425C2" w:rsidR="004F3D9D" w:rsidRPr="00681914" w:rsidRDefault="004F3D9D" w:rsidP="004F3D9D">
      <w:pPr>
        <w:jc w:val="both"/>
        <w:rPr>
          <w:rFonts w:asciiTheme="majorHAnsi" w:hAnsiTheme="majorHAnsi" w:cstheme="majorHAnsi"/>
        </w:rPr>
      </w:pPr>
      <w:r w:rsidRPr="00681914">
        <w:rPr>
          <w:rFonts w:asciiTheme="majorHAnsi" w:hAnsiTheme="majorHAnsi" w:cstheme="majorHAnsi"/>
        </w:rPr>
        <w:t>Vivemos numa economia de mercado</w:t>
      </w:r>
    </w:p>
    <w:p w14:paraId="51495359" w14:textId="6BE3D0AB" w:rsidR="004F3D9D" w:rsidRPr="00681914" w:rsidRDefault="004F3D9D" w:rsidP="004F3D9D">
      <w:pPr>
        <w:pStyle w:val="Akapitzlist"/>
        <w:numPr>
          <w:ilvl w:val="0"/>
          <w:numId w:val="3"/>
        </w:numPr>
        <w:jc w:val="both"/>
        <w:rPr>
          <w:rFonts w:asciiTheme="majorHAnsi" w:hAnsiTheme="majorHAnsi" w:cstheme="majorHAnsi"/>
        </w:rPr>
      </w:pPr>
      <w:r w:rsidRPr="00681914">
        <w:rPr>
          <w:rFonts w:asciiTheme="majorHAnsi" w:hAnsiTheme="majorHAnsi" w:cstheme="majorHAnsi"/>
        </w:rPr>
        <w:t>Uma das razões para a queda do comunismo foi a sua fraca eficácia económica;</w:t>
      </w:r>
    </w:p>
    <w:p w14:paraId="1DC9101B" w14:textId="72B88705" w:rsidR="004F3D9D" w:rsidRPr="00681914" w:rsidRDefault="004F3D9D" w:rsidP="004F3D9D">
      <w:pPr>
        <w:pStyle w:val="Akapitzlist"/>
        <w:numPr>
          <w:ilvl w:val="0"/>
          <w:numId w:val="3"/>
        </w:numPr>
        <w:jc w:val="both"/>
        <w:rPr>
          <w:rFonts w:asciiTheme="majorHAnsi" w:hAnsiTheme="majorHAnsi" w:cstheme="majorHAnsi"/>
        </w:rPr>
      </w:pPr>
      <w:r w:rsidRPr="00681914">
        <w:rPr>
          <w:rFonts w:asciiTheme="majorHAnsi" w:hAnsiTheme="majorHAnsi" w:cstheme="majorHAnsi"/>
        </w:rPr>
        <w:t>As empresas estatais não conseguiram acompanhar o ritmo das inovações desenvolvidas pelos empreendedores privados</w:t>
      </w:r>
    </w:p>
    <w:p w14:paraId="2C20D1C4" w14:textId="250FEF9E" w:rsidR="004F3D9D" w:rsidRPr="00681914" w:rsidRDefault="004F3D9D" w:rsidP="004F3D9D">
      <w:pPr>
        <w:pStyle w:val="Akapitzlist"/>
        <w:numPr>
          <w:ilvl w:val="0"/>
          <w:numId w:val="3"/>
        </w:numPr>
        <w:jc w:val="both"/>
        <w:rPr>
          <w:rFonts w:asciiTheme="majorHAnsi" w:hAnsiTheme="majorHAnsi" w:cstheme="majorHAnsi"/>
        </w:rPr>
      </w:pPr>
      <w:r w:rsidRPr="00681914">
        <w:rPr>
          <w:rFonts w:asciiTheme="majorHAnsi" w:hAnsiTheme="majorHAnsi" w:cstheme="majorHAnsi"/>
        </w:rPr>
        <w:t>Por exemplo, em 1989, o comunismo entrou em colapso na Polónia. Com isto, surgiram diversas oportunidades para a criação de novas empresas.</w:t>
      </w:r>
    </w:p>
    <w:p w14:paraId="6F68367E" w14:textId="3D0859E1" w:rsidR="004F3D9D" w:rsidRPr="00681914" w:rsidRDefault="004F3D9D" w:rsidP="004F3D9D">
      <w:pPr>
        <w:pStyle w:val="Akapitzlist"/>
        <w:numPr>
          <w:ilvl w:val="0"/>
          <w:numId w:val="3"/>
        </w:numPr>
        <w:jc w:val="both"/>
        <w:rPr>
          <w:rFonts w:asciiTheme="majorHAnsi" w:hAnsiTheme="majorHAnsi" w:cstheme="majorHAnsi"/>
        </w:rPr>
      </w:pPr>
      <w:r w:rsidRPr="00681914">
        <w:rPr>
          <w:rFonts w:asciiTheme="majorHAnsi" w:hAnsiTheme="majorHAnsi" w:cstheme="majorHAnsi"/>
        </w:rPr>
        <w:t>Os tempos da economia de comando e controlo foram ultrapassados e nos dias de hoje o empreendedorismo</w:t>
      </w:r>
      <w:r w:rsidR="000E5096" w:rsidRPr="00681914">
        <w:rPr>
          <w:rFonts w:asciiTheme="majorHAnsi" w:hAnsiTheme="majorHAnsi" w:cstheme="majorHAnsi"/>
        </w:rPr>
        <w:t xml:space="preserve"> privado é fundamental para a economia de mercado.</w:t>
      </w:r>
    </w:p>
    <w:p w14:paraId="001696F5" w14:textId="172DD890" w:rsidR="000E5096" w:rsidRPr="00681914" w:rsidRDefault="000E5096" w:rsidP="000E5096">
      <w:pPr>
        <w:jc w:val="both"/>
        <w:rPr>
          <w:rFonts w:asciiTheme="majorHAnsi" w:hAnsiTheme="majorHAnsi" w:cstheme="majorHAnsi"/>
        </w:rPr>
      </w:pPr>
      <w:r w:rsidRPr="00681914">
        <w:rPr>
          <w:rFonts w:asciiTheme="majorHAnsi" w:hAnsiTheme="majorHAnsi" w:cstheme="majorHAnsi"/>
        </w:rPr>
        <w:t>Slide 4</w:t>
      </w:r>
    </w:p>
    <w:p w14:paraId="54D9DA29" w14:textId="48296A7B" w:rsidR="000E5096" w:rsidRPr="00681914" w:rsidRDefault="000E5096" w:rsidP="000E5096">
      <w:pPr>
        <w:jc w:val="both"/>
        <w:rPr>
          <w:rFonts w:asciiTheme="majorHAnsi" w:hAnsiTheme="majorHAnsi" w:cstheme="majorHAnsi"/>
        </w:rPr>
      </w:pPr>
      <w:r w:rsidRPr="00681914">
        <w:rPr>
          <w:rFonts w:asciiTheme="majorHAnsi" w:hAnsiTheme="majorHAnsi" w:cstheme="majorHAnsi"/>
        </w:rPr>
        <w:t xml:space="preserve">Quando se fala em empreendedorismo, referimo-nos, essencialmente, a atitudes, normas sociais, valores, cultura e criatividade </w:t>
      </w:r>
      <w:r w:rsidR="00B71EC4" w:rsidRPr="00681914">
        <w:rPr>
          <w:rFonts w:asciiTheme="majorHAnsi" w:hAnsiTheme="majorHAnsi" w:cstheme="majorHAnsi"/>
        </w:rPr>
        <w:t>das pessoas que vivem num determinado país.</w:t>
      </w:r>
    </w:p>
    <w:p w14:paraId="77E6DC47" w14:textId="35DF32A4" w:rsidR="00B71EC4" w:rsidRPr="00681914" w:rsidRDefault="00B71EC4" w:rsidP="000E5096">
      <w:pPr>
        <w:jc w:val="both"/>
        <w:rPr>
          <w:rFonts w:asciiTheme="majorHAnsi" w:hAnsiTheme="majorHAnsi" w:cstheme="majorHAnsi"/>
        </w:rPr>
      </w:pPr>
      <w:r w:rsidRPr="00681914">
        <w:rPr>
          <w:rFonts w:asciiTheme="majorHAnsi" w:hAnsiTheme="majorHAnsi" w:cstheme="majorHAnsi"/>
        </w:rPr>
        <w:t>De uma maneira geral, os europeus não estão muito entusiasmados com o auto-emprego e as atividades empreendedoras. Uma das razões é o extenso sistema de benefícios sociais, bem como a atratividade do trabalho no setor público (como por exemplo, em Itália).</w:t>
      </w:r>
    </w:p>
    <w:p w14:paraId="31EE02A8" w14:textId="542CF679" w:rsidR="00B71EC4" w:rsidRPr="00681914" w:rsidRDefault="00B71EC4" w:rsidP="000E5096">
      <w:pPr>
        <w:jc w:val="both"/>
        <w:rPr>
          <w:rFonts w:asciiTheme="majorHAnsi" w:hAnsiTheme="majorHAnsi" w:cstheme="majorHAnsi"/>
        </w:rPr>
      </w:pPr>
      <w:r w:rsidRPr="00681914">
        <w:rPr>
          <w:rFonts w:asciiTheme="majorHAnsi" w:hAnsiTheme="majorHAnsi" w:cstheme="majorHAnsi"/>
        </w:rPr>
        <w:t>Slide 5</w:t>
      </w:r>
    </w:p>
    <w:p w14:paraId="5BF857EC" w14:textId="064CF5EB" w:rsidR="00B71EC4" w:rsidRPr="00681914" w:rsidRDefault="00B71EC4" w:rsidP="000E5096">
      <w:pPr>
        <w:jc w:val="both"/>
        <w:rPr>
          <w:rFonts w:asciiTheme="majorHAnsi" w:hAnsiTheme="majorHAnsi" w:cstheme="majorHAnsi"/>
        </w:rPr>
      </w:pPr>
      <w:r w:rsidRPr="00681914">
        <w:rPr>
          <w:rFonts w:asciiTheme="majorHAnsi" w:hAnsiTheme="majorHAnsi" w:cstheme="majorHAnsi"/>
        </w:rPr>
        <w:t xml:space="preserve">Nos últimos anos, tem-se assistido </w:t>
      </w:r>
      <w:r w:rsidR="00C77A8D" w:rsidRPr="00681914">
        <w:rPr>
          <w:rFonts w:asciiTheme="majorHAnsi" w:hAnsiTheme="majorHAnsi" w:cstheme="majorHAnsi"/>
        </w:rPr>
        <w:t>ao aumento do interesse pelo conceito de “empreendedorismo”. A Europa necessita de mais empreendedorismo e inovação.</w:t>
      </w:r>
    </w:p>
    <w:p w14:paraId="7D9CDFF1" w14:textId="3E90C332" w:rsidR="00C77A8D" w:rsidRPr="00681914" w:rsidRDefault="00C77A8D" w:rsidP="000E5096">
      <w:pPr>
        <w:jc w:val="both"/>
        <w:rPr>
          <w:rFonts w:asciiTheme="majorHAnsi" w:hAnsiTheme="majorHAnsi" w:cstheme="majorHAnsi"/>
        </w:rPr>
      </w:pPr>
      <w:r w:rsidRPr="00681914">
        <w:rPr>
          <w:rFonts w:asciiTheme="majorHAnsi" w:hAnsiTheme="majorHAnsi" w:cstheme="majorHAnsi"/>
        </w:rPr>
        <w:t>Empreendedorismo significa a capacidade de utilizar ideias e oportunidades, o que nem sempre funciona. Alguns sistemas sociais em funcionamento nos países da Europa Ocidental eliminam os riscos associados, o que é necessário para o empreendedorismo.</w:t>
      </w:r>
    </w:p>
    <w:p w14:paraId="529D1A2C" w14:textId="53048391" w:rsidR="00C77A8D" w:rsidRPr="00681914" w:rsidRDefault="00C77A8D" w:rsidP="000E5096">
      <w:pPr>
        <w:jc w:val="both"/>
        <w:rPr>
          <w:rFonts w:asciiTheme="majorHAnsi" w:hAnsiTheme="majorHAnsi" w:cstheme="majorHAnsi"/>
        </w:rPr>
      </w:pPr>
      <w:r w:rsidRPr="00681914">
        <w:rPr>
          <w:rFonts w:asciiTheme="majorHAnsi" w:hAnsiTheme="majorHAnsi" w:cstheme="majorHAnsi"/>
        </w:rPr>
        <w:t>Slide 6</w:t>
      </w:r>
    </w:p>
    <w:p w14:paraId="6F3842E4" w14:textId="45F3B7D4" w:rsidR="00C77A8D" w:rsidRPr="00681914" w:rsidRDefault="00C77A8D" w:rsidP="000E5096">
      <w:pPr>
        <w:jc w:val="both"/>
        <w:rPr>
          <w:rFonts w:asciiTheme="majorHAnsi" w:hAnsiTheme="majorHAnsi" w:cstheme="majorHAnsi"/>
        </w:rPr>
      </w:pPr>
      <w:r w:rsidRPr="00681914">
        <w:rPr>
          <w:rFonts w:asciiTheme="majorHAnsi" w:hAnsiTheme="majorHAnsi" w:cstheme="majorHAnsi"/>
        </w:rPr>
        <w:t>O facto d</w:t>
      </w:r>
      <w:r w:rsidR="00B96A66" w:rsidRPr="00681914">
        <w:rPr>
          <w:rFonts w:asciiTheme="majorHAnsi" w:hAnsiTheme="majorHAnsi" w:cstheme="majorHAnsi"/>
        </w:rPr>
        <w:t xml:space="preserve">e </w:t>
      </w:r>
      <w:r w:rsidRPr="00681914">
        <w:rPr>
          <w:rFonts w:asciiTheme="majorHAnsi" w:hAnsiTheme="majorHAnsi" w:cstheme="majorHAnsi"/>
        </w:rPr>
        <w:t>a Europa necessitar de mais empreendedorismo e inovação</w:t>
      </w:r>
      <w:r w:rsidR="00B96A66" w:rsidRPr="00681914">
        <w:rPr>
          <w:rFonts w:asciiTheme="majorHAnsi" w:hAnsiTheme="majorHAnsi" w:cstheme="majorHAnsi"/>
        </w:rPr>
        <w:t xml:space="preserve"> deve-se ao facto de os custos laborais na Europa serem muito mais elevados do que nos restantes países de outros continentes.</w:t>
      </w:r>
    </w:p>
    <w:p w14:paraId="1D999F7F" w14:textId="1C280B69" w:rsidR="00B96A66" w:rsidRPr="00681914" w:rsidRDefault="00B96A66" w:rsidP="000E5096">
      <w:pPr>
        <w:jc w:val="both"/>
        <w:rPr>
          <w:rFonts w:asciiTheme="majorHAnsi" w:hAnsiTheme="majorHAnsi" w:cstheme="majorHAnsi"/>
        </w:rPr>
      </w:pPr>
      <w:r w:rsidRPr="00681914">
        <w:rPr>
          <w:rFonts w:asciiTheme="majorHAnsi" w:hAnsiTheme="majorHAnsi" w:cstheme="majorHAnsi"/>
        </w:rPr>
        <w:t>Por outro lado, o crescimento económico na Europa é mais lento do que nos restantes continentes, o que torna cada vez mais difícil para os governos europeus satisfazer as crescentes necessidades sociais e estatais (por exemplo, as receitas fiscais não cobrem as necessidades dos residentes).</w:t>
      </w:r>
    </w:p>
    <w:p w14:paraId="0EC0573C" w14:textId="1C602101" w:rsidR="00B96A66" w:rsidRPr="00681914" w:rsidRDefault="00B96A66" w:rsidP="000E5096">
      <w:pPr>
        <w:jc w:val="both"/>
        <w:rPr>
          <w:rFonts w:asciiTheme="majorHAnsi" w:hAnsiTheme="majorHAnsi" w:cstheme="majorHAnsi"/>
        </w:rPr>
      </w:pPr>
      <w:r w:rsidRPr="00681914">
        <w:rPr>
          <w:rFonts w:asciiTheme="majorHAnsi" w:hAnsiTheme="majorHAnsi" w:cstheme="majorHAnsi"/>
        </w:rPr>
        <w:t>Slide 7</w:t>
      </w:r>
    </w:p>
    <w:p w14:paraId="2EDEE0F5" w14:textId="15DC48F5" w:rsidR="00B743A6" w:rsidRPr="00681914" w:rsidRDefault="00B743A6" w:rsidP="000E5096">
      <w:pPr>
        <w:jc w:val="both"/>
        <w:rPr>
          <w:rFonts w:asciiTheme="majorHAnsi" w:hAnsiTheme="majorHAnsi" w:cstheme="majorHAnsi"/>
        </w:rPr>
      </w:pPr>
      <w:r w:rsidRPr="00681914">
        <w:rPr>
          <w:rFonts w:asciiTheme="majorHAnsi" w:hAnsiTheme="majorHAnsi" w:cstheme="majorHAnsi"/>
        </w:rPr>
        <w:t>Os cidadãos europeus precisam de ser ais ativos nas áreas da inovação e do empreendedorismo. Tanto a inovação como o empreendedorismo asseguram um crescimento económico sustentável, sustentado em bases económicas sólidas.</w:t>
      </w:r>
    </w:p>
    <w:p w14:paraId="3EE7A690" w14:textId="6396D0E0" w:rsidR="00B743A6" w:rsidRPr="00681914" w:rsidRDefault="00B743A6" w:rsidP="000E5096">
      <w:pPr>
        <w:jc w:val="both"/>
        <w:rPr>
          <w:rFonts w:asciiTheme="majorHAnsi" w:hAnsiTheme="majorHAnsi" w:cstheme="majorHAnsi"/>
        </w:rPr>
      </w:pPr>
      <w:r w:rsidRPr="00681914">
        <w:rPr>
          <w:rFonts w:asciiTheme="majorHAnsi" w:hAnsiTheme="majorHAnsi" w:cstheme="majorHAnsi"/>
        </w:rPr>
        <w:lastRenderedPageBreak/>
        <w:t>Inovação e empreendedorismo aliviam o sistema social porque permite que mais cidadãos obtenham rendimentos próprios.</w:t>
      </w:r>
    </w:p>
    <w:p w14:paraId="2BD81F08" w14:textId="396D1D3F" w:rsidR="00B743A6" w:rsidRPr="00681914" w:rsidRDefault="00B743A6" w:rsidP="000E5096">
      <w:pPr>
        <w:jc w:val="both"/>
        <w:rPr>
          <w:rFonts w:asciiTheme="majorHAnsi" w:hAnsiTheme="majorHAnsi" w:cstheme="majorHAnsi"/>
        </w:rPr>
      </w:pPr>
      <w:r w:rsidRPr="00681914">
        <w:rPr>
          <w:rFonts w:asciiTheme="majorHAnsi" w:hAnsiTheme="majorHAnsi" w:cstheme="majorHAnsi"/>
        </w:rPr>
        <w:t>Slide 8</w:t>
      </w:r>
    </w:p>
    <w:p w14:paraId="2A07DBAB" w14:textId="00A662E9" w:rsidR="00B743A6" w:rsidRPr="00681914" w:rsidRDefault="00B743A6" w:rsidP="005C56CF">
      <w:pPr>
        <w:pStyle w:val="Akapitzlist"/>
        <w:numPr>
          <w:ilvl w:val="1"/>
          <w:numId w:val="15"/>
        </w:numPr>
        <w:jc w:val="both"/>
        <w:rPr>
          <w:rFonts w:asciiTheme="majorHAnsi" w:hAnsiTheme="majorHAnsi" w:cstheme="majorHAnsi"/>
        </w:rPr>
      </w:pPr>
      <w:r w:rsidRPr="00681914">
        <w:rPr>
          <w:rFonts w:asciiTheme="majorHAnsi" w:hAnsiTheme="majorHAnsi" w:cstheme="majorHAnsi"/>
        </w:rPr>
        <w:t>O que é o empreendedorismo?</w:t>
      </w:r>
    </w:p>
    <w:p w14:paraId="118A142C" w14:textId="2A78135E" w:rsidR="00B743A6" w:rsidRPr="00681914" w:rsidRDefault="00B743A6" w:rsidP="00B743A6">
      <w:pPr>
        <w:jc w:val="both"/>
        <w:rPr>
          <w:rFonts w:asciiTheme="majorHAnsi" w:hAnsiTheme="majorHAnsi" w:cstheme="majorHAnsi"/>
        </w:rPr>
      </w:pPr>
      <w:r w:rsidRPr="00681914">
        <w:rPr>
          <w:rFonts w:asciiTheme="majorHAnsi" w:hAnsiTheme="majorHAnsi" w:cstheme="majorHAnsi"/>
        </w:rPr>
        <w:t>Slide 9</w:t>
      </w:r>
    </w:p>
    <w:p w14:paraId="5B8BD87C" w14:textId="08681C24" w:rsidR="00B743A6" w:rsidRPr="00681914" w:rsidRDefault="005A3BAE" w:rsidP="00B743A6">
      <w:pPr>
        <w:jc w:val="both"/>
        <w:rPr>
          <w:rFonts w:asciiTheme="majorHAnsi" w:hAnsiTheme="majorHAnsi" w:cstheme="majorHAnsi"/>
        </w:rPr>
      </w:pPr>
      <w:r w:rsidRPr="00681914">
        <w:rPr>
          <w:rFonts w:asciiTheme="majorHAnsi" w:hAnsiTheme="majorHAnsi" w:cstheme="majorHAnsi"/>
        </w:rPr>
        <w:t>O empreendedorismo é uma combinação específica de conhecimentos, aptidões e competências. O mais importante é a atitude!</w:t>
      </w:r>
    </w:p>
    <w:p w14:paraId="1D0C495A" w14:textId="2834E73C" w:rsidR="005A3BAE" w:rsidRPr="00681914" w:rsidRDefault="005A3BAE" w:rsidP="00B743A6">
      <w:pPr>
        <w:jc w:val="both"/>
        <w:rPr>
          <w:rFonts w:asciiTheme="majorHAnsi" w:hAnsiTheme="majorHAnsi" w:cstheme="majorHAnsi"/>
        </w:rPr>
      </w:pPr>
      <w:r w:rsidRPr="00681914">
        <w:rPr>
          <w:rFonts w:asciiTheme="majorHAnsi" w:hAnsiTheme="majorHAnsi" w:cstheme="majorHAnsi"/>
        </w:rPr>
        <w:t>Um verdadeiro empreendedor analisa constantemente a informação e encontra oportunidades na mesma.</w:t>
      </w:r>
    </w:p>
    <w:p w14:paraId="1097BAC6" w14:textId="61714749" w:rsidR="005A3BAE" w:rsidRPr="00681914" w:rsidRDefault="005A3BAE" w:rsidP="00B743A6">
      <w:pPr>
        <w:jc w:val="both"/>
        <w:rPr>
          <w:rFonts w:asciiTheme="majorHAnsi" w:hAnsiTheme="majorHAnsi" w:cstheme="majorHAnsi"/>
        </w:rPr>
      </w:pPr>
      <w:r w:rsidRPr="00681914">
        <w:rPr>
          <w:rFonts w:asciiTheme="majorHAnsi" w:hAnsiTheme="majorHAnsi" w:cstheme="majorHAnsi"/>
        </w:rPr>
        <w:t>Slide 10</w:t>
      </w:r>
    </w:p>
    <w:p w14:paraId="51C8B43A" w14:textId="1BB4291F" w:rsidR="005A3BAE" w:rsidRPr="00681914" w:rsidRDefault="005A3BAE" w:rsidP="00B743A6">
      <w:pPr>
        <w:jc w:val="both"/>
        <w:rPr>
          <w:rFonts w:asciiTheme="majorHAnsi" w:hAnsiTheme="majorHAnsi" w:cstheme="majorHAnsi"/>
        </w:rPr>
      </w:pPr>
      <w:r w:rsidRPr="00681914">
        <w:rPr>
          <w:rFonts w:asciiTheme="majorHAnsi" w:hAnsiTheme="majorHAnsi" w:cstheme="majorHAnsi"/>
        </w:rPr>
        <w:t xml:space="preserve">De acordo com os resultados do </w:t>
      </w:r>
      <w:r w:rsidRPr="00681914">
        <w:rPr>
          <w:rFonts w:asciiTheme="majorHAnsi" w:hAnsiTheme="majorHAnsi" w:cstheme="majorHAnsi"/>
          <w:i/>
          <w:iCs/>
        </w:rPr>
        <w:t>Eurobarómetro</w:t>
      </w:r>
      <w:r w:rsidRPr="00681914">
        <w:rPr>
          <w:rFonts w:asciiTheme="majorHAnsi" w:hAnsiTheme="majorHAnsi" w:cstheme="majorHAnsi"/>
        </w:rPr>
        <w:t xml:space="preserve"> sobre empreendedorismo (pesquisa de 2009), apenas 45% dos cidadãos europeus gostariam de ser trabalhadores independentes.</w:t>
      </w:r>
    </w:p>
    <w:p w14:paraId="699A387E" w14:textId="65ED8D6D" w:rsidR="005A3BAE" w:rsidRPr="00681914" w:rsidRDefault="005A3BAE" w:rsidP="00B743A6">
      <w:pPr>
        <w:jc w:val="both"/>
        <w:rPr>
          <w:rFonts w:asciiTheme="majorHAnsi" w:hAnsiTheme="majorHAnsi" w:cstheme="majorHAnsi"/>
        </w:rPr>
      </w:pPr>
      <w:r w:rsidRPr="00681914">
        <w:rPr>
          <w:rFonts w:asciiTheme="majorHAnsi" w:hAnsiTheme="majorHAnsi" w:cstheme="majorHAnsi"/>
        </w:rPr>
        <w:t>Nos Estados Unidos, os resultados são diferentes: 55% da população gostaria de ter o seu próprio “negócio”, enquanto apenas 36% pensam que trabalhar por conta de outrem é a melhor opção (Comissão Europeia 2012).</w:t>
      </w:r>
    </w:p>
    <w:p w14:paraId="655777CC" w14:textId="07A190D4" w:rsidR="005A3BAE" w:rsidRPr="00681914" w:rsidRDefault="005A3BAE" w:rsidP="00B743A6">
      <w:pPr>
        <w:jc w:val="both"/>
        <w:rPr>
          <w:rFonts w:asciiTheme="majorHAnsi" w:hAnsiTheme="majorHAnsi" w:cstheme="majorHAnsi"/>
        </w:rPr>
      </w:pPr>
      <w:r w:rsidRPr="00681914">
        <w:rPr>
          <w:rFonts w:asciiTheme="majorHAnsi" w:hAnsiTheme="majorHAnsi" w:cstheme="majorHAnsi"/>
        </w:rPr>
        <w:t>Slide 11</w:t>
      </w:r>
    </w:p>
    <w:p w14:paraId="5C3DB708" w14:textId="615A118C" w:rsidR="005A3BAE" w:rsidRPr="00681914" w:rsidRDefault="005A3BAE" w:rsidP="00B743A6">
      <w:pPr>
        <w:jc w:val="both"/>
        <w:rPr>
          <w:rFonts w:asciiTheme="majorHAnsi" w:hAnsiTheme="majorHAnsi" w:cstheme="majorHAnsi"/>
        </w:rPr>
      </w:pPr>
      <w:r w:rsidRPr="00681914">
        <w:rPr>
          <w:rFonts w:asciiTheme="majorHAnsi" w:hAnsiTheme="majorHAnsi" w:cstheme="majorHAnsi"/>
        </w:rPr>
        <w:t xml:space="preserve">Tendo por base a essência do empreendedorismo, pode definir-se empreendedorismo como a capacidade das pessoas de transformar os seus sonhos em carreias profissionais e dirigi-los para onde querem. </w:t>
      </w:r>
    </w:p>
    <w:p w14:paraId="576003F2" w14:textId="6DC8BC44" w:rsidR="005A3BAE" w:rsidRPr="00681914" w:rsidRDefault="005A3BAE" w:rsidP="00B743A6">
      <w:pPr>
        <w:jc w:val="both"/>
        <w:rPr>
          <w:rFonts w:asciiTheme="majorHAnsi" w:hAnsiTheme="majorHAnsi" w:cstheme="majorHAnsi"/>
        </w:rPr>
      </w:pPr>
      <w:r w:rsidRPr="00681914">
        <w:rPr>
          <w:rFonts w:asciiTheme="majorHAnsi" w:hAnsiTheme="majorHAnsi" w:cstheme="majorHAnsi"/>
        </w:rPr>
        <w:t>Empreender é construir a sua vida de acordo com as suas próprias condições</w:t>
      </w:r>
      <w:r w:rsidR="00E408FA" w:rsidRPr="00681914">
        <w:rPr>
          <w:rFonts w:asciiTheme="majorHAnsi" w:hAnsiTheme="majorHAnsi" w:cstheme="majorHAnsi"/>
        </w:rPr>
        <w:t>, sem estar condicionado por patrões, regras e horários de trabalho.</w:t>
      </w:r>
    </w:p>
    <w:p w14:paraId="48EB5B90" w14:textId="734F70A4" w:rsidR="00E408FA" w:rsidRPr="00681914" w:rsidRDefault="00E408FA" w:rsidP="00B743A6">
      <w:pPr>
        <w:jc w:val="both"/>
        <w:rPr>
          <w:rFonts w:asciiTheme="majorHAnsi" w:hAnsiTheme="majorHAnsi" w:cstheme="majorHAnsi"/>
        </w:rPr>
      </w:pPr>
      <w:r w:rsidRPr="00681914">
        <w:rPr>
          <w:rFonts w:asciiTheme="majorHAnsi" w:hAnsiTheme="majorHAnsi" w:cstheme="majorHAnsi"/>
        </w:rPr>
        <w:t>Slide 12</w:t>
      </w:r>
    </w:p>
    <w:p w14:paraId="49A13325" w14:textId="316705A3" w:rsidR="00E408FA" w:rsidRPr="00681914" w:rsidRDefault="00E408FA" w:rsidP="00B743A6">
      <w:pPr>
        <w:jc w:val="both"/>
        <w:rPr>
          <w:rFonts w:asciiTheme="majorHAnsi" w:hAnsiTheme="majorHAnsi" w:cstheme="majorHAnsi"/>
        </w:rPr>
      </w:pPr>
      <w:r w:rsidRPr="00681914">
        <w:rPr>
          <w:rFonts w:asciiTheme="majorHAnsi" w:hAnsiTheme="majorHAnsi" w:cstheme="majorHAnsi"/>
        </w:rPr>
        <w:t>Klaus Schwab, fundador e presidente do Fórum Económico Mundial, acredita que os governos devem tomar medidas para preparar os funcionários para realidades em mudança.</w:t>
      </w:r>
    </w:p>
    <w:p w14:paraId="585018E0" w14:textId="0285C0C9" w:rsidR="00E408FA" w:rsidRPr="00681914" w:rsidRDefault="00E408FA" w:rsidP="00B743A6">
      <w:pPr>
        <w:jc w:val="both"/>
        <w:rPr>
          <w:rFonts w:asciiTheme="majorHAnsi" w:hAnsiTheme="majorHAnsi" w:cstheme="majorHAnsi"/>
        </w:rPr>
      </w:pPr>
      <w:r w:rsidRPr="00681914">
        <w:rPr>
          <w:rFonts w:asciiTheme="majorHAnsi" w:hAnsiTheme="majorHAnsi" w:cstheme="majorHAnsi"/>
        </w:rPr>
        <w:t>O professor David Deming, da Universidade de Harvard, acredita que, quando se trata do mercado de trabalho, num futuro próximo, as habilidades como compartilhar e negociar serão as mais importantes.</w:t>
      </w:r>
    </w:p>
    <w:p w14:paraId="604188FA" w14:textId="36DB9D98" w:rsidR="000E09F1" w:rsidRPr="00681914" w:rsidRDefault="000E09F1" w:rsidP="00B743A6">
      <w:pPr>
        <w:jc w:val="both"/>
        <w:rPr>
          <w:rFonts w:asciiTheme="majorHAnsi" w:hAnsiTheme="majorHAnsi" w:cstheme="majorHAnsi"/>
        </w:rPr>
      </w:pPr>
      <w:r w:rsidRPr="00681914">
        <w:rPr>
          <w:rFonts w:asciiTheme="majorHAnsi" w:hAnsiTheme="majorHAnsi" w:cstheme="majorHAnsi"/>
        </w:rPr>
        <w:t>Slide 13</w:t>
      </w:r>
    </w:p>
    <w:p w14:paraId="2239AA49" w14:textId="75042F1B" w:rsidR="000E09F1" w:rsidRPr="00681914" w:rsidRDefault="000E09F1" w:rsidP="00B743A6">
      <w:pPr>
        <w:jc w:val="both"/>
        <w:rPr>
          <w:rFonts w:asciiTheme="majorHAnsi" w:hAnsiTheme="majorHAnsi" w:cstheme="majorHAnsi"/>
        </w:rPr>
      </w:pPr>
      <w:r w:rsidRPr="00681914">
        <w:rPr>
          <w:rFonts w:asciiTheme="majorHAnsi" w:hAnsiTheme="majorHAnsi" w:cstheme="majorHAnsi"/>
        </w:rPr>
        <w:t>Em muitos locais de trabalho, os funcionários terão de desempenhar papéis diferentes – será algo que fará lembrar, de certa forma, o funcionamento dos jardins de infância: muitas funções e tarefas distintas, baixa estabilidade das estruturas sociais, grande importância da empatia e cooperação. Desta forma, os funcionários terão de se habituar a estas novas condições de trabalho, por norma, menos estáveis.</w:t>
      </w:r>
    </w:p>
    <w:p w14:paraId="3C901532" w14:textId="31F81F52" w:rsidR="000E09F1" w:rsidRPr="00681914" w:rsidRDefault="000E09F1" w:rsidP="00B743A6">
      <w:pPr>
        <w:jc w:val="both"/>
        <w:rPr>
          <w:rFonts w:asciiTheme="majorHAnsi" w:hAnsiTheme="majorHAnsi" w:cstheme="majorHAnsi"/>
        </w:rPr>
      </w:pPr>
      <w:r w:rsidRPr="00681914">
        <w:rPr>
          <w:rFonts w:asciiTheme="majorHAnsi" w:hAnsiTheme="majorHAnsi" w:cstheme="majorHAnsi"/>
        </w:rPr>
        <w:t>Slide 14</w:t>
      </w:r>
    </w:p>
    <w:p w14:paraId="16D669DA" w14:textId="69F8F2B9" w:rsidR="000E09F1" w:rsidRPr="00681914" w:rsidRDefault="00956B01" w:rsidP="005C56CF">
      <w:pPr>
        <w:pStyle w:val="Akapitzlist"/>
        <w:numPr>
          <w:ilvl w:val="1"/>
          <w:numId w:val="15"/>
        </w:numPr>
        <w:jc w:val="both"/>
        <w:rPr>
          <w:rFonts w:asciiTheme="majorHAnsi" w:hAnsiTheme="majorHAnsi" w:cstheme="majorHAnsi"/>
        </w:rPr>
      </w:pPr>
      <w:r w:rsidRPr="00681914">
        <w:rPr>
          <w:rFonts w:asciiTheme="majorHAnsi" w:hAnsiTheme="majorHAnsi" w:cstheme="majorHAnsi"/>
        </w:rPr>
        <w:t>O perfil de pessoas empreendedoras</w:t>
      </w:r>
    </w:p>
    <w:p w14:paraId="2E4FE813" w14:textId="07E71B6A" w:rsidR="00956B01" w:rsidRPr="00681914" w:rsidRDefault="00956B01" w:rsidP="00956B01">
      <w:pPr>
        <w:jc w:val="both"/>
        <w:rPr>
          <w:rFonts w:asciiTheme="majorHAnsi" w:hAnsiTheme="majorHAnsi" w:cstheme="majorHAnsi"/>
        </w:rPr>
      </w:pPr>
      <w:r w:rsidRPr="00681914">
        <w:rPr>
          <w:rFonts w:asciiTheme="majorHAnsi" w:hAnsiTheme="majorHAnsi" w:cstheme="majorHAnsi"/>
        </w:rPr>
        <w:t>Slide 15</w:t>
      </w:r>
    </w:p>
    <w:p w14:paraId="48136CED" w14:textId="22359BE2" w:rsidR="00956B01" w:rsidRPr="00681914" w:rsidRDefault="00956B01" w:rsidP="00956B01">
      <w:pPr>
        <w:jc w:val="both"/>
        <w:rPr>
          <w:rFonts w:asciiTheme="majorHAnsi" w:hAnsiTheme="majorHAnsi" w:cstheme="majorHAnsi"/>
        </w:rPr>
      </w:pPr>
      <w:r w:rsidRPr="00681914">
        <w:rPr>
          <w:rFonts w:asciiTheme="majorHAnsi" w:hAnsiTheme="majorHAnsi" w:cstheme="majorHAnsi"/>
        </w:rPr>
        <w:lastRenderedPageBreak/>
        <w:t xml:space="preserve">Quais as características de um </w:t>
      </w:r>
      <w:r w:rsidR="002E5C1B" w:rsidRPr="00681914">
        <w:rPr>
          <w:rFonts w:asciiTheme="majorHAnsi" w:hAnsiTheme="majorHAnsi" w:cstheme="majorHAnsi"/>
        </w:rPr>
        <w:t>empreendedor</w:t>
      </w:r>
      <w:r w:rsidRPr="00681914">
        <w:rPr>
          <w:rFonts w:asciiTheme="majorHAnsi" w:hAnsiTheme="majorHAnsi" w:cstheme="majorHAnsi"/>
        </w:rPr>
        <w:t xml:space="preserve"> eficaz?</w:t>
      </w:r>
    </w:p>
    <w:p w14:paraId="55C7AEED" w14:textId="67E04CAD" w:rsidR="00956B01" w:rsidRPr="00681914" w:rsidRDefault="00956B01" w:rsidP="00956B01">
      <w:pPr>
        <w:jc w:val="both"/>
        <w:rPr>
          <w:rFonts w:asciiTheme="majorHAnsi" w:hAnsiTheme="majorHAnsi" w:cstheme="majorHAnsi"/>
        </w:rPr>
      </w:pPr>
      <w:r w:rsidRPr="00681914">
        <w:rPr>
          <w:rFonts w:asciiTheme="majorHAnsi" w:hAnsiTheme="majorHAnsi" w:cstheme="majorHAnsi"/>
        </w:rPr>
        <w:t>Anthony K. Tjan colocou essa questão: “um empresário pode ser criado?”. Analisando as biografias dos empresários, pode ver-se que o seu sucesso é muitas vezes explicado com a ajuda da “sorte”.</w:t>
      </w:r>
    </w:p>
    <w:p w14:paraId="22EA7C8A" w14:textId="7C1FC529" w:rsidR="00956B01" w:rsidRPr="00681914" w:rsidRDefault="00956B01" w:rsidP="00956B01">
      <w:pPr>
        <w:jc w:val="both"/>
        <w:rPr>
          <w:rFonts w:asciiTheme="majorHAnsi" w:hAnsiTheme="majorHAnsi" w:cstheme="majorHAnsi"/>
        </w:rPr>
      </w:pPr>
      <w:r w:rsidRPr="00681914">
        <w:rPr>
          <w:rFonts w:asciiTheme="majorHAnsi" w:hAnsiTheme="majorHAnsi" w:cstheme="majorHAnsi"/>
        </w:rPr>
        <w:t>Os cientistas notam a importância do momento no tempo (Zeitgeist) – por exemplo, muitos dos milionários da indústria dos computadores nasceram na década de 1950. Isto significa que eles tinham entre 25 e 35 anos quando a era dos computadores pessoais e portáteis começou, nos anos 70. Desta forma, encontravam-se na faixa etária ideal para dar início a um bom negócio na sua vida (já tinham adquirido algum conhecimento e grande parte deles não tinha obrigações para com as famílias, pelo que mais facilmente estavam dispostos a assumir o risco).</w:t>
      </w:r>
    </w:p>
    <w:p w14:paraId="69DBA456" w14:textId="0FFBD8B7" w:rsidR="00956B01" w:rsidRPr="00681914" w:rsidRDefault="00956B01" w:rsidP="00956B01">
      <w:pPr>
        <w:jc w:val="both"/>
        <w:rPr>
          <w:rFonts w:asciiTheme="majorHAnsi" w:hAnsiTheme="majorHAnsi" w:cstheme="majorHAnsi"/>
        </w:rPr>
      </w:pPr>
      <w:r w:rsidRPr="00681914">
        <w:rPr>
          <w:rFonts w:asciiTheme="majorHAnsi" w:hAnsiTheme="majorHAnsi" w:cstheme="majorHAnsi"/>
        </w:rPr>
        <w:t>Slide 16</w:t>
      </w:r>
    </w:p>
    <w:p w14:paraId="3D95635F" w14:textId="44D632D2" w:rsidR="00956B01" w:rsidRPr="00681914" w:rsidRDefault="00956B01" w:rsidP="00956B01">
      <w:pPr>
        <w:jc w:val="both"/>
        <w:rPr>
          <w:rFonts w:asciiTheme="majorHAnsi" w:hAnsiTheme="majorHAnsi" w:cstheme="majorHAnsi"/>
        </w:rPr>
      </w:pPr>
      <w:r w:rsidRPr="00681914">
        <w:rPr>
          <w:rFonts w:asciiTheme="majorHAnsi" w:hAnsiTheme="majorHAnsi" w:cstheme="majorHAnsi"/>
        </w:rPr>
        <w:t xml:space="preserve">Quais as características de um </w:t>
      </w:r>
      <w:r w:rsidR="002E5C1B" w:rsidRPr="00681914">
        <w:rPr>
          <w:rFonts w:asciiTheme="majorHAnsi" w:hAnsiTheme="majorHAnsi" w:cstheme="majorHAnsi"/>
        </w:rPr>
        <w:t>empreendedor</w:t>
      </w:r>
      <w:r w:rsidRPr="00681914">
        <w:rPr>
          <w:rFonts w:asciiTheme="majorHAnsi" w:hAnsiTheme="majorHAnsi" w:cstheme="majorHAnsi"/>
        </w:rPr>
        <w:t xml:space="preserve"> eficaz</w:t>
      </w:r>
      <w:r w:rsidR="002E5C1B" w:rsidRPr="00681914">
        <w:rPr>
          <w:rFonts w:asciiTheme="majorHAnsi" w:hAnsiTheme="majorHAnsi" w:cstheme="majorHAnsi"/>
        </w:rPr>
        <w:t xml:space="preserve"> (continuação)</w:t>
      </w:r>
      <w:r w:rsidRPr="00681914">
        <w:rPr>
          <w:rFonts w:asciiTheme="majorHAnsi" w:hAnsiTheme="majorHAnsi" w:cstheme="majorHAnsi"/>
        </w:rPr>
        <w:t>?</w:t>
      </w:r>
    </w:p>
    <w:p w14:paraId="4BB5A8BD" w14:textId="236EEE03" w:rsidR="00956B01" w:rsidRPr="00681914" w:rsidRDefault="00956B01" w:rsidP="00956B01">
      <w:pPr>
        <w:jc w:val="both"/>
        <w:rPr>
          <w:rFonts w:asciiTheme="majorHAnsi" w:hAnsiTheme="majorHAnsi" w:cstheme="majorHAnsi"/>
        </w:rPr>
      </w:pPr>
      <w:r w:rsidRPr="00681914">
        <w:rPr>
          <w:rFonts w:asciiTheme="majorHAnsi" w:hAnsiTheme="majorHAnsi" w:cstheme="majorHAnsi"/>
        </w:rPr>
        <w:t>Uma análise mais profunda deste evento acidental, chamado por muitos de “sorte”, geralmente prova que este evento ocorreu porque o empresário:</w:t>
      </w:r>
    </w:p>
    <w:p w14:paraId="6005D76F" w14:textId="1978D733" w:rsidR="00956B01" w:rsidRPr="00681914" w:rsidRDefault="00956B01" w:rsidP="00956B01">
      <w:pPr>
        <w:pStyle w:val="Akapitzlist"/>
        <w:numPr>
          <w:ilvl w:val="0"/>
          <w:numId w:val="4"/>
        </w:numPr>
        <w:jc w:val="both"/>
        <w:rPr>
          <w:rFonts w:asciiTheme="majorHAnsi" w:hAnsiTheme="majorHAnsi" w:cstheme="majorHAnsi"/>
        </w:rPr>
      </w:pPr>
      <w:r w:rsidRPr="00681914">
        <w:rPr>
          <w:rFonts w:asciiTheme="majorHAnsi" w:hAnsiTheme="majorHAnsi" w:cstheme="majorHAnsi"/>
        </w:rPr>
        <w:t>Procurou problemas e respetivas soluções;</w:t>
      </w:r>
    </w:p>
    <w:p w14:paraId="70C1C560" w14:textId="1B9184BE" w:rsidR="00956B01" w:rsidRPr="00681914" w:rsidRDefault="00956B01" w:rsidP="00956B01">
      <w:pPr>
        <w:pStyle w:val="Akapitzlist"/>
        <w:numPr>
          <w:ilvl w:val="0"/>
          <w:numId w:val="4"/>
        </w:numPr>
        <w:jc w:val="both"/>
        <w:rPr>
          <w:rFonts w:asciiTheme="majorHAnsi" w:hAnsiTheme="majorHAnsi" w:cstheme="majorHAnsi"/>
        </w:rPr>
      </w:pPr>
      <w:r w:rsidRPr="00681914">
        <w:rPr>
          <w:rFonts w:asciiTheme="majorHAnsi" w:hAnsiTheme="majorHAnsi" w:cstheme="majorHAnsi"/>
        </w:rPr>
        <w:t>Foi um visionário, olhando e preocupando-se de forma consciente para o futuro;</w:t>
      </w:r>
    </w:p>
    <w:p w14:paraId="389E1ACE" w14:textId="6E6FCF85" w:rsidR="00956B01" w:rsidRPr="00681914" w:rsidRDefault="00956B01" w:rsidP="00956B01">
      <w:pPr>
        <w:pStyle w:val="Akapitzlist"/>
        <w:numPr>
          <w:ilvl w:val="0"/>
          <w:numId w:val="4"/>
        </w:numPr>
        <w:jc w:val="both"/>
        <w:rPr>
          <w:rFonts w:asciiTheme="majorHAnsi" w:hAnsiTheme="majorHAnsi" w:cstheme="majorHAnsi"/>
        </w:rPr>
      </w:pPr>
      <w:r w:rsidRPr="00681914">
        <w:rPr>
          <w:rFonts w:asciiTheme="majorHAnsi" w:hAnsiTheme="majorHAnsi" w:cstheme="majorHAnsi"/>
        </w:rPr>
        <w:t>Foi capaz procurar apoio e ajuda de outros;</w:t>
      </w:r>
    </w:p>
    <w:p w14:paraId="2D2306BE" w14:textId="77777777" w:rsidR="00956B01" w:rsidRPr="00681914" w:rsidRDefault="00956B01" w:rsidP="00956B01">
      <w:pPr>
        <w:pStyle w:val="Akapitzlist"/>
        <w:numPr>
          <w:ilvl w:val="0"/>
          <w:numId w:val="4"/>
        </w:numPr>
        <w:jc w:val="both"/>
        <w:rPr>
          <w:rFonts w:asciiTheme="majorHAnsi" w:hAnsiTheme="majorHAnsi" w:cstheme="majorHAnsi"/>
        </w:rPr>
      </w:pPr>
      <w:r w:rsidRPr="00681914">
        <w:rPr>
          <w:rFonts w:asciiTheme="majorHAnsi" w:hAnsiTheme="majorHAnsi" w:cstheme="majorHAnsi"/>
        </w:rPr>
        <w:t>Mostrou-se apaixonado e gostou daquilo que fez;</w:t>
      </w:r>
    </w:p>
    <w:p w14:paraId="342EACC0" w14:textId="77777777" w:rsidR="00956B01" w:rsidRPr="00681914" w:rsidRDefault="00956B01" w:rsidP="00956B01">
      <w:pPr>
        <w:pStyle w:val="Akapitzlist"/>
        <w:numPr>
          <w:ilvl w:val="0"/>
          <w:numId w:val="4"/>
        </w:numPr>
        <w:jc w:val="both"/>
        <w:rPr>
          <w:rFonts w:asciiTheme="majorHAnsi" w:hAnsiTheme="majorHAnsi" w:cstheme="majorHAnsi"/>
        </w:rPr>
      </w:pPr>
      <w:r w:rsidRPr="00681914">
        <w:rPr>
          <w:rFonts w:asciiTheme="majorHAnsi" w:hAnsiTheme="majorHAnsi" w:cstheme="majorHAnsi"/>
        </w:rPr>
        <w:t>Soube muitas vezes perder e não teve problemas com isso;</w:t>
      </w:r>
    </w:p>
    <w:p w14:paraId="66500599" w14:textId="77777777" w:rsidR="002E5C1B" w:rsidRPr="00681914" w:rsidRDefault="002E5C1B" w:rsidP="00956B01">
      <w:pPr>
        <w:pStyle w:val="Akapitzlist"/>
        <w:numPr>
          <w:ilvl w:val="0"/>
          <w:numId w:val="4"/>
        </w:numPr>
        <w:jc w:val="both"/>
        <w:rPr>
          <w:rFonts w:asciiTheme="majorHAnsi" w:hAnsiTheme="majorHAnsi" w:cstheme="majorHAnsi"/>
        </w:rPr>
      </w:pPr>
      <w:r w:rsidRPr="00681914">
        <w:rPr>
          <w:rFonts w:asciiTheme="majorHAnsi" w:hAnsiTheme="majorHAnsi" w:cstheme="majorHAnsi"/>
        </w:rPr>
        <w:t>Espírito ansioso, sabia tirar partido das situações e divertir-se</w:t>
      </w:r>
    </w:p>
    <w:p w14:paraId="177EAEEE" w14:textId="77777777" w:rsidR="002E5C1B" w:rsidRPr="00681914" w:rsidRDefault="002E5C1B" w:rsidP="002E5C1B">
      <w:pPr>
        <w:jc w:val="both"/>
        <w:rPr>
          <w:rFonts w:asciiTheme="majorHAnsi" w:hAnsiTheme="majorHAnsi" w:cstheme="majorHAnsi"/>
        </w:rPr>
      </w:pPr>
      <w:r w:rsidRPr="00681914">
        <w:rPr>
          <w:rFonts w:asciiTheme="majorHAnsi" w:hAnsiTheme="majorHAnsi" w:cstheme="majorHAnsi"/>
        </w:rPr>
        <w:t>Slide 17</w:t>
      </w:r>
    </w:p>
    <w:p w14:paraId="4B94CF3D" w14:textId="78D94DDA" w:rsidR="00956B01" w:rsidRPr="00681914" w:rsidRDefault="002E5C1B" w:rsidP="002E5C1B">
      <w:pPr>
        <w:jc w:val="both"/>
        <w:rPr>
          <w:rFonts w:asciiTheme="majorHAnsi" w:hAnsiTheme="majorHAnsi" w:cstheme="majorHAnsi"/>
        </w:rPr>
      </w:pPr>
      <w:r w:rsidRPr="00681914">
        <w:rPr>
          <w:rFonts w:asciiTheme="majorHAnsi" w:hAnsiTheme="majorHAnsi" w:cstheme="majorHAnsi"/>
        </w:rPr>
        <w:t>Como reconhecer bons empreendedores?</w:t>
      </w:r>
    </w:p>
    <w:p w14:paraId="238B7FFC" w14:textId="2D392B41" w:rsidR="002E5C1B" w:rsidRPr="00681914" w:rsidRDefault="002E5C1B" w:rsidP="002E5C1B">
      <w:pPr>
        <w:pStyle w:val="Akapitzlist"/>
        <w:numPr>
          <w:ilvl w:val="0"/>
          <w:numId w:val="5"/>
        </w:numPr>
        <w:jc w:val="both"/>
        <w:rPr>
          <w:rFonts w:asciiTheme="majorHAnsi" w:hAnsiTheme="majorHAnsi" w:cstheme="majorHAnsi"/>
        </w:rPr>
      </w:pPr>
      <w:r w:rsidRPr="00681914">
        <w:rPr>
          <w:rFonts w:asciiTheme="majorHAnsi" w:hAnsiTheme="majorHAnsi" w:cstheme="majorHAnsi"/>
        </w:rPr>
        <w:t>Estão prontos para correr riscos;</w:t>
      </w:r>
    </w:p>
    <w:p w14:paraId="053D346F" w14:textId="79690A30" w:rsidR="002E5C1B" w:rsidRPr="00681914" w:rsidRDefault="002E5C1B" w:rsidP="002E5C1B">
      <w:pPr>
        <w:pStyle w:val="Akapitzlist"/>
        <w:numPr>
          <w:ilvl w:val="0"/>
          <w:numId w:val="5"/>
        </w:numPr>
        <w:jc w:val="both"/>
        <w:rPr>
          <w:rFonts w:asciiTheme="majorHAnsi" w:hAnsiTheme="majorHAnsi" w:cstheme="majorHAnsi"/>
        </w:rPr>
      </w:pPr>
      <w:r w:rsidRPr="00681914">
        <w:rPr>
          <w:rFonts w:asciiTheme="majorHAnsi" w:hAnsiTheme="majorHAnsi" w:cstheme="majorHAnsi"/>
        </w:rPr>
        <w:t>Tratam o fracasso como uma lição valiosa no caminho para o sucesso;</w:t>
      </w:r>
    </w:p>
    <w:p w14:paraId="4DB8C255" w14:textId="000B4937" w:rsidR="002E5C1B" w:rsidRPr="00681914" w:rsidRDefault="002E5C1B" w:rsidP="002E5C1B">
      <w:pPr>
        <w:pStyle w:val="Akapitzlist"/>
        <w:numPr>
          <w:ilvl w:val="0"/>
          <w:numId w:val="5"/>
        </w:numPr>
        <w:jc w:val="both"/>
        <w:rPr>
          <w:rFonts w:asciiTheme="majorHAnsi" w:hAnsiTheme="majorHAnsi" w:cstheme="majorHAnsi"/>
        </w:rPr>
      </w:pPr>
      <w:r w:rsidRPr="00681914">
        <w:rPr>
          <w:rFonts w:asciiTheme="majorHAnsi" w:hAnsiTheme="majorHAnsi" w:cstheme="majorHAnsi"/>
        </w:rPr>
        <w:t>Sabem perdoar-se a si mesmos por eventuais fracassos;</w:t>
      </w:r>
    </w:p>
    <w:p w14:paraId="4C048478" w14:textId="3FCF6044" w:rsidR="002E5C1B" w:rsidRPr="00681914" w:rsidRDefault="002E5C1B" w:rsidP="002E5C1B">
      <w:pPr>
        <w:pStyle w:val="Akapitzlist"/>
        <w:numPr>
          <w:ilvl w:val="0"/>
          <w:numId w:val="5"/>
        </w:numPr>
        <w:jc w:val="both"/>
        <w:rPr>
          <w:rFonts w:asciiTheme="majorHAnsi" w:hAnsiTheme="majorHAnsi" w:cstheme="majorHAnsi"/>
        </w:rPr>
      </w:pPr>
      <w:r w:rsidRPr="00681914">
        <w:rPr>
          <w:rFonts w:asciiTheme="majorHAnsi" w:hAnsiTheme="majorHAnsi" w:cstheme="majorHAnsi"/>
        </w:rPr>
        <w:t>Usam o medo do fracasso como uma motivação para maior esforço e dedicação.</w:t>
      </w:r>
    </w:p>
    <w:p w14:paraId="409690F1" w14:textId="0D47CDD3" w:rsidR="002E5C1B" w:rsidRPr="00681914" w:rsidRDefault="002E5C1B" w:rsidP="002E5C1B">
      <w:pPr>
        <w:jc w:val="both"/>
        <w:rPr>
          <w:rFonts w:asciiTheme="majorHAnsi" w:hAnsiTheme="majorHAnsi" w:cstheme="majorHAnsi"/>
        </w:rPr>
      </w:pPr>
      <w:r w:rsidRPr="00681914">
        <w:rPr>
          <w:rFonts w:asciiTheme="majorHAnsi" w:hAnsiTheme="majorHAnsi" w:cstheme="majorHAnsi"/>
        </w:rPr>
        <w:t>Slide 18</w:t>
      </w:r>
    </w:p>
    <w:p w14:paraId="16AFD612" w14:textId="2FC0A582" w:rsidR="002E5C1B" w:rsidRPr="00681914" w:rsidRDefault="002E5C1B" w:rsidP="002E5C1B">
      <w:pPr>
        <w:jc w:val="both"/>
        <w:rPr>
          <w:rFonts w:asciiTheme="majorHAnsi" w:hAnsiTheme="majorHAnsi" w:cstheme="majorHAnsi"/>
        </w:rPr>
      </w:pPr>
      <w:r w:rsidRPr="00681914">
        <w:rPr>
          <w:rFonts w:asciiTheme="majorHAnsi" w:hAnsiTheme="majorHAnsi" w:cstheme="majorHAnsi"/>
        </w:rPr>
        <w:t>O que explica o sucesso dos empreendedores? (1)</w:t>
      </w:r>
    </w:p>
    <w:p w14:paraId="0C9A3104" w14:textId="45324A27" w:rsidR="002E5C1B" w:rsidRPr="00681914" w:rsidRDefault="002E5C1B" w:rsidP="002E5C1B">
      <w:pPr>
        <w:jc w:val="both"/>
        <w:rPr>
          <w:rFonts w:asciiTheme="majorHAnsi" w:hAnsiTheme="majorHAnsi" w:cstheme="majorHAnsi"/>
        </w:rPr>
      </w:pPr>
      <w:r w:rsidRPr="00681914">
        <w:rPr>
          <w:rFonts w:asciiTheme="majorHAnsi" w:hAnsiTheme="majorHAnsi" w:cstheme="majorHAnsi"/>
        </w:rPr>
        <w:t>Uma análise dos empresários de sucesso mostra que as suas realizações são explicadas pelas seguintes características:</w:t>
      </w:r>
    </w:p>
    <w:p w14:paraId="3553986E" w14:textId="745A9BEF" w:rsidR="002E5C1B" w:rsidRPr="00681914" w:rsidRDefault="002E5C1B" w:rsidP="002E5C1B">
      <w:pPr>
        <w:pStyle w:val="Akapitzlist"/>
        <w:numPr>
          <w:ilvl w:val="0"/>
          <w:numId w:val="6"/>
        </w:numPr>
        <w:jc w:val="both"/>
        <w:rPr>
          <w:rFonts w:asciiTheme="majorHAnsi" w:hAnsiTheme="majorHAnsi" w:cstheme="majorHAnsi"/>
        </w:rPr>
      </w:pPr>
      <w:r w:rsidRPr="00681914">
        <w:rPr>
          <w:rFonts w:asciiTheme="majorHAnsi" w:hAnsiTheme="majorHAnsi" w:cstheme="majorHAnsi"/>
        </w:rPr>
        <w:t>Coragem: a falta de coragem é a razão mais comum para desistir de começar um negócio. O medo do fracasso é uma das principais razões para não abrir um negócio;</w:t>
      </w:r>
    </w:p>
    <w:p w14:paraId="531D0AE5" w14:textId="68B99781" w:rsidR="002E5C1B" w:rsidRPr="00681914" w:rsidRDefault="002E5C1B" w:rsidP="002E5C1B">
      <w:pPr>
        <w:pStyle w:val="Akapitzlist"/>
        <w:numPr>
          <w:ilvl w:val="0"/>
          <w:numId w:val="6"/>
        </w:numPr>
        <w:jc w:val="both"/>
        <w:rPr>
          <w:rFonts w:asciiTheme="majorHAnsi" w:hAnsiTheme="majorHAnsi" w:cstheme="majorHAnsi"/>
        </w:rPr>
      </w:pPr>
      <w:r w:rsidRPr="00681914">
        <w:rPr>
          <w:rFonts w:asciiTheme="majorHAnsi" w:hAnsiTheme="majorHAnsi" w:cstheme="majorHAnsi"/>
        </w:rPr>
        <w:t>Experiências de infância</w:t>
      </w:r>
    </w:p>
    <w:p w14:paraId="32F62ABF" w14:textId="36A1B070" w:rsidR="002E5C1B" w:rsidRPr="00681914" w:rsidRDefault="002E5C1B" w:rsidP="002E5C1B">
      <w:pPr>
        <w:jc w:val="both"/>
        <w:rPr>
          <w:rFonts w:asciiTheme="majorHAnsi" w:hAnsiTheme="majorHAnsi" w:cstheme="majorHAnsi"/>
        </w:rPr>
      </w:pPr>
      <w:r w:rsidRPr="00681914">
        <w:rPr>
          <w:rFonts w:asciiTheme="majorHAnsi" w:hAnsiTheme="majorHAnsi" w:cstheme="majorHAnsi"/>
        </w:rPr>
        <w:t>Slide 19</w:t>
      </w:r>
    </w:p>
    <w:p w14:paraId="41ACAA66" w14:textId="76B8CA0C" w:rsidR="002E5C1B" w:rsidRPr="00681914" w:rsidRDefault="002E5C1B" w:rsidP="002E5C1B">
      <w:pPr>
        <w:jc w:val="both"/>
        <w:rPr>
          <w:rFonts w:asciiTheme="majorHAnsi" w:hAnsiTheme="majorHAnsi" w:cstheme="majorHAnsi"/>
        </w:rPr>
      </w:pPr>
      <w:r w:rsidRPr="00681914">
        <w:rPr>
          <w:rFonts w:asciiTheme="majorHAnsi" w:hAnsiTheme="majorHAnsi" w:cstheme="majorHAnsi"/>
        </w:rPr>
        <w:t>O que explica o sucesso dos empreendedores? (2)</w:t>
      </w:r>
    </w:p>
    <w:p w14:paraId="2A2C13F7" w14:textId="15A89845" w:rsidR="002E5C1B" w:rsidRPr="00681914" w:rsidRDefault="002E5C1B" w:rsidP="002E5C1B">
      <w:pPr>
        <w:pStyle w:val="Akapitzlist"/>
        <w:numPr>
          <w:ilvl w:val="0"/>
          <w:numId w:val="7"/>
        </w:numPr>
        <w:jc w:val="both"/>
        <w:rPr>
          <w:rFonts w:asciiTheme="majorHAnsi" w:hAnsiTheme="majorHAnsi" w:cstheme="majorHAnsi"/>
        </w:rPr>
      </w:pPr>
      <w:r w:rsidRPr="00681914">
        <w:rPr>
          <w:rFonts w:asciiTheme="majorHAnsi" w:hAnsiTheme="majorHAnsi" w:cstheme="majorHAnsi"/>
        </w:rPr>
        <w:t xml:space="preserve">Preparação para a capacidade de reação e ação em condições difíceis – Steve Callahan sobreviveu no oceano 76 dias, pois antes da sua aventura, leu muitos livros sobre como sobreviver em condições extremas e adversas. A educação para o empreendedorismo deve </w:t>
      </w:r>
      <w:r w:rsidRPr="00681914">
        <w:rPr>
          <w:rFonts w:asciiTheme="majorHAnsi" w:hAnsiTheme="majorHAnsi" w:cstheme="majorHAnsi"/>
        </w:rPr>
        <w:lastRenderedPageBreak/>
        <w:t>concentrar-se na preparação para situações difíceis (por exemplo, a recusa de financiamentos, desastres naturais que arruínam os bens da empresa, etc.).</w:t>
      </w:r>
    </w:p>
    <w:p w14:paraId="09C8969A" w14:textId="61B8CE2C" w:rsidR="002E5C1B" w:rsidRPr="00681914" w:rsidRDefault="002E5C1B" w:rsidP="002E5C1B">
      <w:pPr>
        <w:pStyle w:val="Akapitzlist"/>
        <w:numPr>
          <w:ilvl w:val="0"/>
          <w:numId w:val="7"/>
        </w:numPr>
        <w:jc w:val="both"/>
        <w:rPr>
          <w:rFonts w:asciiTheme="majorHAnsi" w:hAnsiTheme="majorHAnsi" w:cstheme="majorHAnsi"/>
        </w:rPr>
      </w:pPr>
      <w:r w:rsidRPr="00681914">
        <w:rPr>
          <w:rFonts w:asciiTheme="majorHAnsi" w:hAnsiTheme="majorHAnsi" w:cstheme="majorHAnsi"/>
        </w:rPr>
        <w:t>Apoio a e para terceiros: é fundamental aprender a apoiar outros</w:t>
      </w:r>
    </w:p>
    <w:p w14:paraId="003708A1" w14:textId="3D1AA147" w:rsidR="002E5C1B" w:rsidRPr="00681914" w:rsidRDefault="002E5C1B" w:rsidP="002E5C1B">
      <w:pPr>
        <w:ind w:left="360"/>
        <w:jc w:val="both"/>
        <w:rPr>
          <w:rFonts w:asciiTheme="majorHAnsi" w:hAnsiTheme="majorHAnsi" w:cstheme="majorHAnsi"/>
          <w:lang w:val="en-GB"/>
        </w:rPr>
      </w:pPr>
      <w:r w:rsidRPr="00681914">
        <w:rPr>
          <w:rFonts w:asciiTheme="majorHAnsi" w:hAnsiTheme="majorHAnsi" w:cstheme="majorHAnsi"/>
          <w:lang w:val="en-GB"/>
        </w:rPr>
        <w:t xml:space="preserve">Za. K. </w:t>
      </w:r>
      <w:proofErr w:type="spellStart"/>
      <w:r w:rsidRPr="00681914">
        <w:rPr>
          <w:rFonts w:asciiTheme="majorHAnsi" w:hAnsiTheme="majorHAnsi" w:cstheme="majorHAnsi"/>
          <w:lang w:val="en-GB"/>
        </w:rPr>
        <w:t>Tjan</w:t>
      </w:r>
      <w:proofErr w:type="spellEnd"/>
      <w:r w:rsidRPr="00681914">
        <w:rPr>
          <w:rFonts w:asciiTheme="majorHAnsi" w:hAnsiTheme="majorHAnsi" w:cstheme="majorHAnsi"/>
          <w:lang w:val="en-GB"/>
        </w:rPr>
        <w:t>, Can Entrepreneurs Be Made?, Harvard Business Review, HBR Blog Network, http://blogs.hbr.org/tjan, [21.09.2012].</w:t>
      </w:r>
    </w:p>
    <w:p w14:paraId="6C2516B9" w14:textId="2F086DF0" w:rsidR="002E5C1B" w:rsidRPr="00681914" w:rsidRDefault="002E5C1B" w:rsidP="002E5C1B">
      <w:pPr>
        <w:jc w:val="both"/>
        <w:rPr>
          <w:rFonts w:asciiTheme="majorHAnsi" w:hAnsiTheme="majorHAnsi" w:cstheme="majorHAnsi"/>
          <w:lang w:val="en-GB"/>
        </w:rPr>
      </w:pPr>
      <w:r w:rsidRPr="00681914">
        <w:rPr>
          <w:rFonts w:asciiTheme="majorHAnsi" w:hAnsiTheme="majorHAnsi" w:cstheme="majorHAnsi"/>
          <w:lang w:val="en-GB"/>
        </w:rPr>
        <w:t>Slide 20</w:t>
      </w:r>
    </w:p>
    <w:p w14:paraId="716E68AD" w14:textId="65A1C611" w:rsidR="002E5C1B" w:rsidRPr="00681914" w:rsidRDefault="002E5C1B" w:rsidP="005C56CF">
      <w:pPr>
        <w:pStyle w:val="Akapitzlist"/>
        <w:numPr>
          <w:ilvl w:val="1"/>
          <w:numId w:val="15"/>
        </w:numPr>
        <w:jc w:val="both"/>
        <w:rPr>
          <w:rFonts w:asciiTheme="majorHAnsi" w:hAnsiTheme="majorHAnsi" w:cstheme="majorHAnsi"/>
        </w:rPr>
      </w:pPr>
      <w:r w:rsidRPr="00681914">
        <w:rPr>
          <w:rFonts w:asciiTheme="majorHAnsi" w:hAnsiTheme="majorHAnsi" w:cstheme="majorHAnsi"/>
        </w:rPr>
        <w:t>O caminho do empresário para o sucesso</w:t>
      </w:r>
    </w:p>
    <w:p w14:paraId="19215BE0" w14:textId="143063F7" w:rsidR="002E5C1B" w:rsidRPr="00681914" w:rsidRDefault="002E5C1B" w:rsidP="002E5C1B">
      <w:pPr>
        <w:jc w:val="both"/>
        <w:rPr>
          <w:rFonts w:asciiTheme="majorHAnsi" w:hAnsiTheme="majorHAnsi" w:cstheme="majorHAnsi"/>
        </w:rPr>
      </w:pPr>
      <w:r w:rsidRPr="00681914">
        <w:rPr>
          <w:rFonts w:asciiTheme="majorHAnsi" w:hAnsiTheme="majorHAnsi" w:cstheme="majorHAnsi"/>
        </w:rPr>
        <w:t>Slide 21</w:t>
      </w:r>
    </w:p>
    <w:p w14:paraId="1F77BACC" w14:textId="4E8A197A" w:rsidR="002E5C1B" w:rsidRPr="00681914" w:rsidRDefault="00602ACD" w:rsidP="002E5C1B">
      <w:pPr>
        <w:jc w:val="both"/>
        <w:rPr>
          <w:rFonts w:asciiTheme="majorHAnsi" w:hAnsiTheme="majorHAnsi" w:cstheme="majorHAnsi"/>
        </w:rPr>
      </w:pPr>
      <w:r w:rsidRPr="00681914">
        <w:rPr>
          <w:rFonts w:asciiTheme="majorHAnsi" w:hAnsiTheme="majorHAnsi" w:cstheme="majorHAnsi"/>
        </w:rPr>
        <w:t>Antes que um produto ou serviço esteja no mercado, deve ser criada uma ideia. Muitas vezes há um longo caminho desde a criação da ideia até à sua venda e/ou comercialização.</w:t>
      </w:r>
    </w:p>
    <w:p w14:paraId="23002E18" w14:textId="52530642" w:rsidR="00602ACD" w:rsidRPr="00681914" w:rsidRDefault="00602ACD" w:rsidP="002E5C1B">
      <w:pPr>
        <w:jc w:val="both"/>
        <w:rPr>
          <w:rFonts w:asciiTheme="majorHAnsi" w:hAnsiTheme="majorHAnsi" w:cstheme="majorHAnsi"/>
        </w:rPr>
      </w:pPr>
      <w:r w:rsidRPr="00681914">
        <w:rPr>
          <w:rFonts w:asciiTheme="majorHAnsi" w:hAnsiTheme="majorHAnsi" w:cstheme="majorHAnsi"/>
        </w:rPr>
        <w:t>Neste caminho, o empresário pode encontrar diversos desafios, tais como:</w:t>
      </w:r>
    </w:p>
    <w:p w14:paraId="5623FEB2" w14:textId="49E2B2F8" w:rsidR="00602ACD" w:rsidRPr="00681914" w:rsidRDefault="00602ACD" w:rsidP="00602ACD">
      <w:pPr>
        <w:pStyle w:val="Akapitzlist"/>
        <w:numPr>
          <w:ilvl w:val="0"/>
          <w:numId w:val="10"/>
        </w:numPr>
        <w:jc w:val="both"/>
        <w:rPr>
          <w:rFonts w:asciiTheme="majorHAnsi" w:hAnsiTheme="majorHAnsi" w:cstheme="majorHAnsi"/>
        </w:rPr>
      </w:pPr>
      <w:r w:rsidRPr="00681914">
        <w:rPr>
          <w:rFonts w:asciiTheme="majorHAnsi" w:hAnsiTheme="majorHAnsi" w:cstheme="majorHAnsi"/>
        </w:rPr>
        <w:t>Como transformar uma ideia numa solução de trabalho?</w:t>
      </w:r>
    </w:p>
    <w:p w14:paraId="18F8B37B" w14:textId="1A984E67" w:rsidR="00602ACD" w:rsidRPr="00681914" w:rsidRDefault="00602ACD" w:rsidP="00602ACD">
      <w:pPr>
        <w:pStyle w:val="Akapitzlist"/>
        <w:numPr>
          <w:ilvl w:val="0"/>
          <w:numId w:val="10"/>
        </w:numPr>
        <w:jc w:val="both"/>
        <w:rPr>
          <w:rFonts w:asciiTheme="majorHAnsi" w:hAnsiTheme="majorHAnsi" w:cstheme="majorHAnsi"/>
        </w:rPr>
      </w:pPr>
      <w:r w:rsidRPr="00681914">
        <w:rPr>
          <w:rFonts w:asciiTheme="majorHAnsi" w:hAnsiTheme="majorHAnsi" w:cstheme="majorHAnsi"/>
        </w:rPr>
        <w:t>Onde obter financiamento para o protótipo?</w:t>
      </w:r>
    </w:p>
    <w:p w14:paraId="600491B1" w14:textId="59992A25" w:rsidR="00602ACD" w:rsidRPr="00681914" w:rsidRDefault="00602ACD" w:rsidP="00602ACD">
      <w:pPr>
        <w:pStyle w:val="Akapitzlist"/>
        <w:numPr>
          <w:ilvl w:val="0"/>
          <w:numId w:val="10"/>
        </w:numPr>
        <w:jc w:val="both"/>
        <w:rPr>
          <w:rFonts w:asciiTheme="majorHAnsi" w:hAnsiTheme="majorHAnsi" w:cstheme="majorHAnsi"/>
        </w:rPr>
      </w:pPr>
      <w:r w:rsidRPr="00681914">
        <w:rPr>
          <w:rFonts w:asciiTheme="majorHAnsi" w:hAnsiTheme="majorHAnsi" w:cstheme="majorHAnsi"/>
        </w:rPr>
        <w:t>Como produzir um produto em larga escala?</w:t>
      </w:r>
    </w:p>
    <w:p w14:paraId="63F2AE79" w14:textId="10FA8DB4" w:rsidR="00602ACD" w:rsidRPr="00681914" w:rsidRDefault="00602ACD" w:rsidP="00602ACD">
      <w:pPr>
        <w:pStyle w:val="Akapitzlist"/>
        <w:numPr>
          <w:ilvl w:val="0"/>
          <w:numId w:val="10"/>
        </w:numPr>
        <w:jc w:val="both"/>
        <w:rPr>
          <w:rFonts w:asciiTheme="majorHAnsi" w:hAnsiTheme="majorHAnsi" w:cstheme="majorHAnsi"/>
        </w:rPr>
      </w:pPr>
      <w:r w:rsidRPr="00681914">
        <w:rPr>
          <w:rFonts w:asciiTheme="majorHAnsi" w:hAnsiTheme="majorHAnsi" w:cstheme="majorHAnsi"/>
        </w:rPr>
        <w:t>Como proteger o seu produto e/ou ideia de plágio?</w:t>
      </w:r>
    </w:p>
    <w:p w14:paraId="771AE51D" w14:textId="191BBF31" w:rsidR="00602ACD" w:rsidRPr="00681914" w:rsidRDefault="00602ACD" w:rsidP="00602ACD">
      <w:pPr>
        <w:jc w:val="both"/>
        <w:rPr>
          <w:rFonts w:asciiTheme="majorHAnsi" w:hAnsiTheme="majorHAnsi" w:cstheme="majorHAnsi"/>
        </w:rPr>
      </w:pPr>
      <w:r w:rsidRPr="00681914">
        <w:rPr>
          <w:rFonts w:asciiTheme="majorHAnsi" w:hAnsiTheme="majorHAnsi" w:cstheme="majorHAnsi"/>
        </w:rPr>
        <w:t>Slide 22</w:t>
      </w:r>
    </w:p>
    <w:p w14:paraId="58828474" w14:textId="6CBD3CF8" w:rsidR="00602ACD" w:rsidRPr="00681914" w:rsidRDefault="00602ACD" w:rsidP="00602ACD">
      <w:pPr>
        <w:jc w:val="both"/>
        <w:rPr>
          <w:rFonts w:asciiTheme="majorHAnsi" w:hAnsiTheme="majorHAnsi" w:cstheme="majorHAnsi"/>
        </w:rPr>
      </w:pPr>
      <w:r w:rsidRPr="00681914">
        <w:rPr>
          <w:rFonts w:asciiTheme="majorHAnsi" w:hAnsiTheme="majorHAnsi" w:cstheme="majorHAnsi"/>
        </w:rPr>
        <w:t>O que é a comercialização?</w:t>
      </w:r>
    </w:p>
    <w:p w14:paraId="32D8EE81" w14:textId="7AB9CC4F" w:rsidR="00602ACD" w:rsidRPr="00681914" w:rsidRDefault="00602ACD" w:rsidP="00602ACD">
      <w:pPr>
        <w:jc w:val="both"/>
        <w:rPr>
          <w:rFonts w:asciiTheme="majorHAnsi" w:hAnsiTheme="majorHAnsi" w:cstheme="majorHAnsi"/>
        </w:rPr>
      </w:pPr>
      <w:r w:rsidRPr="00681914">
        <w:rPr>
          <w:rFonts w:asciiTheme="majorHAnsi" w:hAnsiTheme="majorHAnsi" w:cstheme="majorHAnsi"/>
        </w:rPr>
        <w:t>O slide seguinte mostra as ligações entre a ideia criativa do empresário e a venda desta ideia sob a forma de um produto ou serviço (a chamada comercialização).</w:t>
      </w:r>
    </w:p>
    <w:p w14:paraId="44DFD9CD" w14:textId="7BBFE218" w:rsidR="00602ACD" w:rsidRPr="00681914" w:rsidRDefault="00602ACD" w:rsidP="00602ACD">
      <w:pPr>
        <w:jc w:val="both"/>
        <w:rPr>
          <w:rFonts w:asciiTheme="majorHAnsi" w:hAnsiTheme="majorHAnsi" w:cstheme="majorHAnsi"/>
        </w:rPr>
      </w:pPr>
      <w:r w:rsidRPr="00681914">
        <w:rPr>
          <w:rFonts w:asciiTheme="majorHAnsi" w:hAnsiTheme="majorHAnsi" w:cstheme="majorHAnsi"/>
        </w:rPr>
        <w:t>Todos os empresários a operar na esfera empresarial (existem também empresários sociais) devem esforçar-se para comercializar o conhecimento e outros recursos que estes apresentem (como por exemplo, o talento).</w:t>
      </w:r>
    </w:p>
    <w:p w14:paraId="1E5EDA1C" w14:textId="77777777" w:rsidR="00681914" w:rsidRPr="00681914" w:rsidRDefault="00681914">
      <w:pPr>
        <w:rPr>
          <w:rFonts w:asciiTheme="majorHAnsi" w:hAnsiTheme="majorHAnsi" w:cstheme="majorHAnsi"/>
        </w:rPr>
      </w:pPr>
      <w:r w:rsidRPr="00681914">
        <w:rPr>
          <w:rFonts w:asciiTheme="majorHAnsi" w:hAnsiTheme="majorHAnsi" w:cstheme="majorHAnsi"/>
        </w:rPr>
        <w:br w:type="page"/>
      </w:r>
    </w:p>
    <w:p w14:paraId="0B519C12" w14:textId="05B57BE6" w:rsidR="00602ACD" w:rsidRPr="00681914" w:rsidRDefault="00602ACD" w:rsidP="00602ACD">
      <w:pPr>
        <w:jc w:val="both"/>
        <w:rPr>
          <w:rFonts w:asciiTheme="majorHAnsi" w:hAnsiTheme="majorHAnsi" w:cstheme="majorHAnsi"/>
        </w:rPr>
      </w:pPr>
      <w:r w:rsidRPr="00681914">
        <w:rPr>
          <w:rFonts w:asciiTheme="majorHAnsi" w:hAnsiTheme="majorHAnsi" w:cstheme="majorHAnsi"/>
        </w:rPr>
        <w:lastRenderedPageBreak/>
        <w:t>Slide 23</w:t>
      </w:r>
    </w:p>
    <w:p w14:paraId="7BC34D33" w14:textId="77777777" w:rsidR="00602ACD" w:rsidRPr="00681914" w:rsidRDefault="00602ACD" w:rsidP="00602ACD">
      <w:pPr>
        <w:jc w:val="both"/>
        <w:rPr>
          <w:rFonts w:asciiTheme="majorHAnsi" w:hAnsiTheme="majorHAnsi" w:cstheme="majorHAnsi"/>
        </w:rPr>
      </w:pPr>
      <w:r w:rsidRPr="00681914">
        <w:rPr>
          <w:rFonts w:asciiTheme="majorHAnsi" w:hAnsiTheme="majorHAnsi" w:cstheme="majorHAnsi"/>
        </w:rPr>
        <w:t>Antes que um produto ou serviço esteja no mercado, deve ser criada uma ideia. Muitas vezes há um longo caminho desde a criação da ideia até à sua venda e/ou comercialização.</w:t>
      </w:r>
    </w:p>
    <w:p w14:paraId="649AAC31" w14:textId="3B9CB416" w:rsidR="002E5C1B" w:rsidRPr="00681914" w:rsidRDefault="00681914" w:rsidP="002E5C1B">
      <w:pPr>
        <w:jc w:val="both"/>
        <w:rPr>
          <w:rFonts w:asciiTheme="majorHAnsi" w:hAnsiTheme="majorHAnsi" w:cstheme="majorHAnsi"/>
        </w:rPr>
      </w:pPr>
      <w:r w:rsidRPr="00681914">
        <w:rPr>
          <w:rFonts w:asciiTheme="majorHAnsi" w:hAnsiTheme="majorHAnsi" w:cstheme="majorHAnsi"/>
          <w:noProof/>
        </w:rPr>
        <mc:AlternateContent>
          <mc:Choice Requires="wpg">
            <w:drawing>
              <wp:anchor distT="0" distB="0" distL="114300" distR="114300" simplePos="0" relativeHeight="251659264" behindDoc="0" locked="0" layoutInCell="1" allowOverlap="1" wp14:anchorId="30B2E685" wp14:editId="4D882182">
                <wp:simplePos x="0" y="0"/>
                <wp:positionH relativeFrom="column">
                  <wp:posOffset>17812</wp:posOffset>
                </wp:positionH>
                <wp:positionV relativeFrom="paragraph">
                  <wp:posOffset>90691</wp:posOffset>
                </wp:positionV>
                <wp:extent cx="5884753" cy="3885745"/>
                <wp:effectExtent l="0" t="0" r="20955" b="635"/>
                <wp:wrapNone/>
                <wp:docPr id="48131" name="Group 2">
                  <a:extLst xmlns:a="http://schemas.openxmlformats.org/drawingml/2006/main">
                    <a:ext uri="{FF2B5EF4-FFF2-40B4-BE49-F238E27FC236}">
                      <a16:creationId xmlns:a16="http://schemas.microsoft.com/office/drawing/2014/main" id="{0E8130AC-4A68-4DBE-B4BC-3DB5AB2BC913}"/>
                    </a:ext>
                  </a:extLst>
                </wp:docPr>
                <wp:cNvGraphicFramePr/>
                <a:graphic xmlns:a="http://schemas.openxmlformats.org/drawingml/2006/main">
                  <a:graphicData uri="http://schemas.microsoft.com/office/word/2010/wordprocessingGroup">
                    <wpg:wgp>
                      <wpg:cNvGrpSpPr/>
                      <wpg:grpSpPr bwMode="auto">
                        <a:xfrm>
                          <a:off x="0" y="0"/>
                          <a:ext cx="5884753" cy="3885745"/>
                          <a:chOff x="0" y="0"/>
                          <a:chExt cx="8117" cy="5848"/>
                        </a:xfrm>
                      </wpg:grpSpPr>
                      <wps:wsp>
                        <wps:cNvPr id="2" name="Prostokąt 1">
                          <a:extLst>
                            <a:ext uri="{FF2B5EF4-FFF2-40B4-BE49-F238E27FC236}">
                              <a16:creationId xmlns:a16="http://schemas.microsoft.com/office/drawing/2014/main" id="{541B6361-781B-4AAF-A9C1-A373C7190B0F}"/>
                            </a:ext>
                          </a:extLst>
                        </wps:cNvPr>
                        <wps:cNvSpPr>
                          <a:spLocks noChangeArrowheads="1"/>
                        </wps:cNvSpPr>
                        <wps:spPr bwMode="auto">
                          <a:xfrm>
                            <a:off x="360" y="0"/>
                            <a:ext cx="2076" cy="767"/>
                          </a:xfrm>
                          <a:prstGeom prst="rect">
                            <a:avLst/>
                          </a:prstGeom>
                          <a:solidFill>
                            <a:srgbClr val="FFFFFF"/>
                          </a:solidFill>
                          <a:ln w="12700">
                            <a:solidFill>
                              <a:srgbClr val="000000"/>
                            </a:solidFill>
                            <a:miter lim="800000"/>
                            <a:headEnd/>
                            <a:tailEnd/>
                          </a:ln>
                        </wps:spPr>
                        <wps:txbx>
                          <w:txbxContent>
                            <w:p w14:paraId="271E9C81" w14:textId="0CD71B0E" w:rsidR="00602ACD" w:rsidRPr="00602ACD" w:rsidRDefault="00602ACD" w:rsidP="00602ACD">
                              <w:pPr>
                                <w:kinsoku w:val="0"/>
                                <w:overflowPunct w:val="0"/>
                                <w:jc w:val="center"/>
                                <w:textAlignment w:val="baseline"/>
                                <w:rPr>
                                  <w:sz w:val="24"/>
                                  <w:szCs w:val="24"/>
                                  <w:lang w:val="en-GB"/>
                                </w:rPr>
                              </w:pPr>
                              <w:proofErr w:type="spellStart"/>
                              <w:r>
                                <w:rPr>
                                  <w:rFonts w:ascii="Mangal" w:hAnsi="Mangal" w:cs="Arial"/>
                                  <w:color w:val="000000" w:themeColor="text1"/>
                                  <w:kern w:val="24"/>
                                  <w:lang w:val="en-GB"/>
                                </w:rPr>
                                <w:t>Criar</w:t>
                              </w:r>
                              <w:proofErr w:type="spellEnd"/>
                              <w:r>
                                <w:rPr>
                                  <w:rFonts w:ascii="Mangal" w:hAnsi="Mangal" w:cs="Arial"/>
                                  <w:color w:val="000000" w:themeColor="text1"/>
                                  <w:kern w:val="24"/>
                                  <w:lang w:val="en-GB"/>
                                </w:rPr>
                                <w:t xml:space="preserve"> </w:t>
                              </w:r>
                              <w:proofErr w:type="spellStart"/>
                              <w:r>
                                <w:rPr>
                                  <w:rFonts w:ascii="Mangal" w:hAnsi="Mangal" w:cs="Arial"/>
                                  <w:color w:val="000000" w:themeColor="text1"/>
                                  <w:kern w:val="24"/>
                                  <w:lang w:val="en-GB"/>
                                </w:rPr>
                                <w:t>ideias</w:t>
                              </w:r>
                              <w:proofErr w:type="spellEnd"/>
                            </w:p>
                          </w:txbxContent>
                        </wps:txbx>
                        <wps:bodyPr anchor="b"/>
                      </wps:wsp>
                      <wps:wsp>
                        <wps:cNvPr id="3" name="Prostokąt 4">
                          <a:extLst>
                            <a:ext uri="{FF2B5EF4-FFF2-40B4-BE49-F238E27FC236}">
                              <a16:creationId xmlns:a16="http://schemas.microsoft.com/office/drawing/2014/main" id="{4D0E461B-457E-4CC6-9E23-F0D4FE95F867}"/>
                            </a:ext>
                          </a:extLst>
                        </wps:cNvPr>
                        <wps:cNvSpPr>
                          <a:spLocks noChangeArrowheads="1"/>
                        </wps:cNvSpPr>
                        <wps:spPr bwMode="auto">
                          <a:xfrm>
                            <a:off x="1958" y="1080"/>
                            <a:ext cx="2393" cy="578"/>
                          </a:xfrm>
                          <a:prstGeom prst="rect">
                            <a:avLst/>
                          </a:prstGeom>
                          <a:solidFill>
                            <a:srgbClr val="FFFFFF"/>
                          </a:solidFill>
                          <a:ln w="12700">
                            <a:solidFill>
                              <a:srgbClr val="000000"/>
                            </a:solidFill>
                            <a:miter lim="800000"/>
                            <a:headEnd/>
                            <a:tailEnd/>
                          </a:ln>
                        </wps:spPr>
                        <wps:txbx>
                          <w:txbxContent>
                            <w:p w14:paraId="705FA2E1" w14:textId="067C5D30" w:rsidR="00602ACD" w:rsidRPr="00602ACD" w:rsidRDefault="00602ACD" w:rsidP="00602ACD">
                              <w:pPr>
                                <w:kinsoku w:val="0"/>
                                <w:overflowPunct w:val="0"/>
                                <w:jc w:val="center"/>
                                <w:textAlignment w:val="baseline"/>
                                <w:rPr>
                                  <w:sz w:val="24"/>
                                  <w:szCs w:val="24"/>
                                  <w:lang w:val="en-GB"/>
                                </w:rPr>
                              </w:pPr>
                              <w:proofErr w:type="spellStart"/>
                              <w:r>
                                <w:rPr>
                                  <w:rFonts w:ascii="Mangal" w:hAnsi="Mangal" w:cs="Arial"/>
                                  <w:color w:val="000000" w:themeColor="text1"/>
                                  <w:kern w:val="24"/>
                                  <w:lang w:val="en-GB"/>
                                </w:rPr>
                                <w:t>Perceber</w:t>
                              </w:r>
                              <w:proofErr w:type="spellEnd"/>
                              <w:r>
                                <w:rPr>
                                  <w:rFonts w:ascii="Mangal" w:hAnsi="Mangal" w:cs="Arial"/>
                                  <w:color w:val="000000" w:themeColor="text1"/>
                                  <w:kern w:val="24"/>
                                  <w:lang w:val="en-GB"/>
                                </w:rPr>
                                <w:t xml:space="preserve"> </w:t>
                              </w:r>
                              <w:proofErr w:type="spellStart"/>
                              <w:r>
                                <w:rPr>
                                  <w:rFonts w:ascii="Mangal" w:hAnsi="Mangal" w:cs="Arial"/>
                                  <w:color w:val="000000" w:themeColor="text1"/>
                                  <w:kern w:val="24"/>
                                  <w:lang w:val="en-GB"/>
                                </w:rPr>
                                <w:t>uma</w:t>
                              </w:r>
                              <w:proofErr w:type="spellEnd"/>
                              <w:r>
                                <w:rPr>
                                  <w:rFonts w:ascii="Mangal" w:hAnsi="Mangal" w:cs="Arial"/>
                                  <w:color w:val="000000" w:themeColor="text1"/>
                                  <w:kern w:val="24"/>
                                  <w:lang w:val="en-GB"/>
                                </w:rPr>
                                <w:t xml:space="preserve"> </w:t>
                              </w:r>
                              <w:proofErr w:type="spellStart"/>
                              <w:r>
                                <w:rPr>
                                  <w:rFonts w:ascii="Mangal" w:hAnsi="Mangal" w:cs="Arial"/>
                                  <w:color w:val="000000" w:themeColor="text1"/>
                                  <w:kern w:val="24"/>
                                  <w:lang w:val="en-GB"/>
                                </w:rPr>
                                <w:t>oportunidade</w:t>
                              </w:r>
                              <w:proofErr w:type="spellEnd"/>
                            </w:p>
                          </w:txbxContent>
                        </wps:txbx>
                        <wps:bodyPr anchor="b"/>
                      </wps:wsp>
                      <wps:wsp>
                        <wps:cNvPr id="4" name="Prostokąt 5">
                          <a:extLst>
                            <a:ext uri="{FF2B5EF4-FFF2-40B4-BE49-F238E27FC236}">
                              <a16:creationId xmlns:a16="http://schemas.microsoft.com/office/drawing/2014/main" id="{EDA633F9-34B4-4260-8473-0E3913BCDC83}"/>
                            </a:ext>
                          </a:extLst>
                        </wps:cNvPr>
                        <wps:cNvSpPr>
                          <a:spLocks noChangeArrowheads="1"/>
                        </wps:cNvSpPr>
                        <wps:spPr bwMode="auto">
                          <a:xfrm>
                            <a:off x="3922" y="2033"/>
                            <a:ext cx="3496" cy="487"/>
                          </a:xfrm>
                          <a:prstGeom prst="rect">
                            <a:avLst/>
                          </a:prstGeom>
                          <a:solidFill>
                            <a:srgbClr val="FFFFFF"/>
                          </a:solidFill>
                          <a:ln w="12700">
                            <a:solidFill>
                              <a:srgbClr val="000000"/>
                            </a:solidFill>
                            <a:miter lim="800000"/>
                            <a:headEnd/>
                            <a:tailEnd/>
                          </a:ln>
                        </wps:spPr>
                        <wps:txbx>
                          <w:txbxContent>
                            <w:p w14:paraId="1CFE07FE" w14:textId="29F295D9" w:rsidR="00602ACD" w:rsidRPr="00602ACD" w:rsidRDefault="00602ACD" w:rsidP="00602ACD">
                              <w:pPr>
                                <w:kinsoku w:val="0"/>
                                <w:overflowPunct w:val="0"/>
                                <w:jc w:val="center"/>
                                <w:textAlignment w:val="baseline"/>
                                <w:rPr>
                                  <w:sz w:val="24"/>
                                  <w:szCs w:val="24"/>
                                  <w:lang w:val="en-GB"/>
                                </w:rPr>
                              </w:pPr>
                              <w:proofErr w:type="spellStart"/>
                              <w:r>
                                <w:rPr>
                                  <w:rFonts w:ascii="Mangal" w:hAnsi="Mangal" w:cs="Arial"/>
                                  <w:color w:val="000000" w:themeColor="text1"/>
                                  <w:kern w:val="24"/>
                                  <w:lang w:val="en-GB"/>
                                </w:rPr>
                                <w:t>Desenvolvimento</w:t>
                              </w:r>
                              <w:proofErr w:type="spellEnd"/>
                              <w:r>
                                <w:rPr>
                                  <w:rFonts w:ascii="Mangal" w:hAnsi="Mangal" w:cs="Arial"/>
                                  <w:color w:val="000000" w:themeColor="text1"/>
                                  <w:kern w:val="24"/>
                                  <w:lang w:val="en-GB"/>
                                </w:rPr>
                                <w:t xml:space="preserve"> das </w:t>
                              </w:r>
                              <w:proofErr w:type="spellStart"/>
                              <w:r>
                                <w:rPr>
                                  <w:rFonts w:ascii="Mangal" w:hAnsi="Mangal" w:cs="Arial"/>
                                  <w:color w:val="000000" w:themeColor="text1"/>
                                  <w:kern w:val="24"/>
                                  <w:lang w:val="en-GB"/>
                                </w:rPr>
                                <w:t>ideias</w:t>
                              </w:r>
                              <w:proofErr w:type="spellEnd"/>
                            </w:p>
                          </w:txbxContent>
                        </wps:txbx>
                        <wps:bodyPr anchor="b"/>
                      </wps:wsp>
                      <wps:wsp>
                        <wps:cNvPr id="5" name="Prostokąt 6">
                          <a:extLst>
                            <a:ext uri="{FF2B5EF4-FFF2-40B4-BE49-F238E27FC236}">
                              <a16:creationId xmlns:a16="http://schemas.microsoft.com/office/drawing/2014/main" id="{EDE16F55-60A3-46AC-BEAA-B8E6DFF6A3F4}"/>
                            </a:ext>
                          </a:extLst>
                        </wps:cNvPr>
                        <wps:cNvSpPr>
                          <a:spLocks noChangeArrowheads="1"/>
                        </wps:cNvSpPr>
                        <wps:spPr bwMode="auto">
                          <a:xfrm>
                            <a:off x="5400" y="3059"/>
                            <a:ext cx="1800" cy="540"/>
                          </a:xfrm>
                          <a:prstGeom prst="rect">
                            <a:avLst/>
                          </a:prstGeom>
                          <a:solidFill>
                            <a:srgbClr val="FFFFFF"/>
                          </a:solidFill>
                          <a:ln w="12700">
                            <a:solidFill>
                              <a:srgbClr val="000000"/>
                            </a:solidFill>
                            <a:miter lim="800000"/>
                            <a:headEnd/>
                            <a:tailEnd/>
                          </a:ln>
                        </wps:spPr>
                        <wps:txbx>
                          <w:txbxContent>
                            <w:p w14:paraId="118EDADC" w14:textId="643D9267" w:rsidR="00602ACD" w:rsidRPr="008E1B1A" w:rsidRDefault="008E1B1A" w:rsidP="00602ACD">
                              <w:pPr>
                                <w:kinsoku w:val="0"/>
                                <w:overflowPunct w:val="0"/>
                                <w:jc w:val="center"/>
                                <w:textAlignment w:val="baseline"/>
                                <w:rPr>
                                  <w:sz w:val="24"/>
                                  <w:szCs w:val="24"/>
                                  <w:lang w:val="en-GB"/>
                                </w:rPr>
                              </w:pPr>
                              <w:proofErr w:type="spellStart"/>
                              <w:r>
                                <w:rPr>
                                  <w:rFonts w:ascii="Mangal" w:hAnsi="Mangal" w:cs="Arial"/>
                                  <w:color w:val="000000" w:themeColor="text1"/>
                                  <w:kern w:val="24"/>
                                  <w:lang w:val="en-GB"/>
                                </w:rPr>
                                <w:t>Comercialização</w:t>
                              </w:r>
                              <w:proofErr w:type="spellEnd"/>
                            </w:p>
                          </w:txbxContent>
                        </wps:txbx>
                        <wps:bodyPr anchor="b"/>
                      </wps:wsp>
                      <wps:wsp>
                        <wps:cNvPr id="6" name="Prostokąt 7">
                          <a:extLst>
                            <a:ext uri="{FF2B5EF4-FFF2-40B4-BE49-F238E27FC236}">
                              <a16:creationId xmlns:a16="http://schemas.microsoft.com/office/drawing/2014/main" id="{727B42CC-93E5-4570-A6DB-0E0D7ADCBB1A}"/>
                            </a:ext>
                          </a:extLst>
                        </wps:cNvPr>
                        <wps:cNvSpPr>
                          <a:spLocks noChangeArrowheads="1"/>
                        </wps:cNvSpPr>
                        <wps:spPr bwMode="auto">
                          <a:xfrm>
                            <a:off x="720" y="2160"/>
                            <a:ext cx="2126" cy="899"/>
                          </a:xfrm>
                          <a:prstGeom prst="rect">
                            <a:avLst/>
                          </a:prstGeom>
                          <a:solidFill>
                            <a:srgbClr val="FFFFFF"/>
                          </a:solidFill>
                          <a:ln w="12700">
                            <a:solidFill>
                              <a:srgbClr val="000000"/>
                            </a:solidFill>
                            <a:miter lim="800000"/>
                            <a:headEnd/>
                            <a:tailEnd/>
                          </a:ln>
                        </wps:spPr>
                        <wps:txbx>
                          <w:txbxContent>
                            <w:p w14:paraId="281C44A2" w14:textId="6E63DAD6" w:rsidR="00602ACD" w:rsidRPr="00602ACD" w:rsidRDefault="00602ACD" w:rsidP="00602ACD">
                              <w:pPr>
                                <w:kinsoku w:val="0"/>
                                <w:overflowPunct w:val="0"/>
                                <w:jc w:val="center"/>
                                <w:textAlignment w:val="baseline"/>
                                <w:rPr>
                                  <w:sz w:val="24"/>
                                  <w:szCs w:val="24"/>
                                  <w:lang w:val="en-GB"/>
                                </w:rPr>
                              </w:pPr>
                              <w:proofErr w:type="spellStart"/>
                              <w:r>
                                <w:rPr>
                                  <w:rFonts w:ascii="Mangal" w:hAnsi="Mangal" w:cs="Arial"/>
                                  <w:color w:val="000000" w:themeColor="text1"/>
                                  <w:kern w:val="24"/>
                                  <w:lang w:val="en-GB"/>
                                </w:rPr>
                                <w:t>Avaliação</w:t>
                              </w:r>
                              <w:proofErr w:type="spellEnd"/>
                              <w:r>
                                <w:rPr>
                                  <w:rFonts w:ascii="Mangal" w:hAnsi="Mangal" w:cs="Arial"/>
                                  <w:color w:val="000000" w:themeColor="text1"/>
                                  <w:kern w:val="24"/>
                                  <w:lang w:val="en-GB"/>
                                </w:rPr>
                                <w:t xml:space="preserve"> das </w:t>
                              </w:r>
                              <w:proofErr w:type="spellStart"/>
                              <w:r>
                                <w:rPr>
                                  <w:rFonts w:ascii="Mangal" w:hAnsi="Mangal" w:cs="Arial"/>
                                  <w:color w:val="000000" w:themeColor="text1"/>
                                  <w:kern w:val="24"/>
                                  <w:lang w:val="en-GB"/>
                                </w:rPr>
                                <w:t>ideias</w:t>
                              </w:r>
                              <w:proofErr w:type="spellEnd"/>
                            </w:p>
                          </w:txbxContent>
                        </wps:txbx>
                        <wps:bodyPr anchor="b"/>
                      </wps:wsp>
                      <wps:wsp>
                        <wps:cNvPr id="7" name="Strzałka: wygięta w górę 8">
                          <a:extLst>
                            <a:ext uri="{FF2B5EF4-FFF2-40B4-BE49-F238E27FC236}">
                              <a16:creationId xmlns:a16="http://schemas.microsoft.com/office/drawing/2014/main" id="{787988EE-AA8C-496B-881E-664437E54224}"/>
                            </a:ext>
                          </a:extLst>
                        </wps:cNvPr>
                        <wps:cNvSpPr>
                          <a:spLocks/>
                        </wps:cNvSpPr>
                        <wps:spPr bwMode="auto">
                          <a:xfrm rot="5400000">
                            <a:off x="1337" y="799"/>
                            <a:ext cx="654" cy="570"/>
                          </a:xfrm>
                          <a:custGeom>
                            <a:avLst/>
                            <a:gdLst>
                              <a:gd name="T0" fmla="*/ 0 w 552277"/>
                              <a:gd name="T1" fmla="*/ 0 h 361949"/>
                              <a:gd name="T2" fmla="*/ 0 w 552277"/>
                              <a:gd name="T3" fmla="*/ 0 h 361949"/>
                              <a:gd name="T4" fmla="*/ 0 w 552277"/>
                              <a:gd name="T5" fmla="*/ 0 h 361949"/>
                              <a:gd name="T6" fmla="*/ 0 w 552277"/>
                              <a:gd name="T7" fmla="*/ 0 h 361949"/>
                              <a:gd name="T8" fmla="*/ 0 w 552277"/>
                              <a:gd name="T9" fmla="*/ 0 h 361949"/>
                              <a:gd name="T10" fmla="*/ 0 w 552277"/>
                              <a:gd name="T11" fmla="*/ 0 h 361949"/>
                              <a:gd name="T12" fmla="*/ 0 w 552277"/>
                              <a:gd name="T13" fmla="*/ 0 h 361949"/>
                              <a:gd name="T14" fmla="*/ 0 w 552277"/>
                              <a:gd name="T15" fmla="*/ 0 h 361949"/>
                              <a:gd name="T16" fmla="*/ 0 w 552277"/>
                              <a:gd name="T17" fmla="*/ 0 h 361949"/>
                              <a:gd name="T18" fmla="*/ 0 w 552277"/>
                              <a:gd name="T19" fmla="*/ 0 h 36194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52277" h="361949">
                                <a:moveTo>
                                  <a:pt x="0" y="291579"/>
                                </a:moveTo>
                                <a:lnTo>
                                  <a:pt x="426605" y="291579"/>
                                </a:lnTo>
                                <a:lnTo>
                                  <a:pt x="426605" y="140776"/>
                                </a:lnTo>
                                <a:lnTo>
                                  <a:pt x="371303" y="140776"/>
                                </a:lnTo>
                                <a:lnTo>
                                  <a:pt x="461790" y="0"/>
                                </a:lnTo>
                                <a:lnTo>
                                  <a:pt x="552277" y="140776"/>
                                </a:lnTo>
                                <a:lnTo>
                                  <a:pt x="496975" y="140776"/>
                                </a:lnTo>
                                <a:lnTo>
                                  <a:pt x="496975" y="361949"/>
                                </a:lnTo>
                                <a:lnTo>
                                  <a:pt x="0" y="361949"/>
                                </a:lnTo>
                                <a:lnTo>
                                  <a:pt x="0" y="291579"/>
                                </a:lnTo>
                                <a:close/>
                              </a:path>
                            </a:pathLst>
                          </a:custGeom>
                          <a:solidFill>
                            <a:srgbClr val="FFFFFF"/>
                          </a:solidFill>
                          <a:ln w="12700">
                            <a:solidFill>
                              <a:srgbClr val="000000"/>
                            </a:solidFill>
                            <a:miter lim="800000"/>
                            <a:headEnd/>
                            <a:tailEnd/>
                          </a:ln>
                        </wps:spPr>
                        <wps:bodyPr anchor="ctr"/>
                      </wps:wsp>
                      <wps:wsp>
                        <wps:cNvPr id="8" name="Strzałka: wygięta w górę 9">
                          <a:extLst>
                            <a:ext uri="{FF2B5EF4-FFF2-40B4-BE49-F238E27FC236}">
                              <a16:creationId xmlns:a16="http://schemas.microsoft.com/office/drawing/2014/main" id="{1B69CF2E-237C-4587-A61A-C7E83D757E73}"/>
                            </a:ext>
                          </a:extLst>
                        </wps:cNvPr>
                        <wps:cNvSpPr>
                          <a:spLocks/>
                        </wps:cNvSpPr>
                        <wps:spPr bwMode="auto">
                          <a:xfrm rot="5400000">
                            <a:off x="3235" y="1665"/>
                            <a:ext cx="680" cy="669"/>
                          </a:xfrm>
                          <a:custGeom>
                            <a:avLst/>
                            <a:gdLst>
                              <a:gd name="T0" fmla="*/ 0 w 552277"/>
                              <a:gd name="T1" fmla="*/ 0 h 361949"/>
                              <a:gd name="T2" fmla="*/ 0 w 552277"/>
                              <a:gd name="T3" fmla="*/ 0 h 361949"/>
                              <a:gd name="T4" fmla="*/ 0 w 552277"/>
                              <a:gd name="T5" fmla="*/ 0 h 361949"/>
                              <a:gd name="T6" fmla="*/ 0 w 552277"/>
                              <a:gd name="T7" fmla="*/ 0 h 361949"/>
                              <a:gd name="T8" fmla="*/ 0 w 552277"/>
                              <a:gd name="T9" fmla="*/ 0 h 361949"/>
                              <a:gd name="T10" fmla="*/ 0 w 552277"/>
                              <a:gd name="T11" fmla="*/ 0 h 361949"/>
                              <a:gd name="T12" fmla="*/ 0 w 552277"/>
                              <a:gd name="T13" fmla="*/ 0 h 361949"/>
                              <a:gd name="T14" fmla="*/ 0 w 552277"/>
                              <a:gd name="T15" fmla="*/ 0 h 361949"/>
                              <a:gd name="T16" fmla="*/ 0 w 552277"/>
                              <a:gd name="T17" fmla="*/ 0 h 361949"/>
                              <a:gd name="T18" fmla="*/ 0 w 552277"/>
                              <a:gd name="T19" fmla="*/ 0 h 36194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52277" h="361949">
                                <a:moveTo>
                                  <a:pt x="0" y="291579"/>
                                </a:moveTo>
                                <a:lnTo>
                                  <a:pt x="426605" y="291579"/>
                                </a:lnTo>
                                <a:lnTo>
                                  <a:pt x="426605" y="140776"/>
                                </a:lnTo>
                                <a:lnTo>
                                  <a:pt x="371303" y="140776"/>
                                </a:lnTo>
                                <a:lnTo>
                                  <a:pt x="461790" y="0"/>
                                </a:lnTo>
                                <a:lnTo>
                                  <a:pt x="552277" y="140776"/>
                                </a:lnTo>
                                <a:lnTo>
                                  <a:pt x="496975" y="140776"/>
                                </a:lnTo>
                                <a:lnTo>
                                  <a:pt x="496975" y="361949"/>
                                </a:lnTo>
                                <a:lnTo>
                                  <a:pt x="0" y="361949"/>
                                </a:lnTo>
                                <a:lnTo>
                                  <a:pt x="0" y="291579"/>
                                </a:lnTo>
                                <a:close/>
                              </a:path>
                            </a:pathLst>
                          </a:custGeom>
                          <a:solidFill>
                            <a:srgbClr val="FFFFFF"/>
                          </a:solidFill>
                          <a:ln w="12700">
                            <a:solidFill>
                              <a:srgbClr val="000000"/>
                            </a:solidFill>
                            <a:miter lim="800000"/>
                            <a:headEnd/>
                            <a:tailEnd/>
                          </a:ln>
                        </wps:spPr>
                        <wps:bodyPr anchor="ctr"/>
                      </wps:wsp>
                      <wps:wsp>
                        <wps:cNvPr id="9" name="Strzałka: wygięta w górę 10">
                          <a:extLst>
                            <a:ext uri="{FF2B5EF4-FFF2-40B4-BE49-F238E27FC236}">
                              <a16:creationId xmlns:a16="http://schemas.microsoft.com/office/drawing/2014/main" id="{3888CCE1-BD67-4EFF-8147-7B8FF4574FBE}"/>
                            </a:ext>
                          </a:extLst>
                        </wps:cNvPr>
                        <wps:cNvSpPr>
                          <a:spLocks/>
                        </wps:cNvSpPr>
                        <wps:spPr bwMode="auto">
                          <a:xfrm rot="5400000">
                            <a:off x="4653" y="2670"/>
                            <a:ext cx="870" cy="570"/>
                          </a:xfrm>
                          <a:custGeom>
                            <a:avLst/>
                            <a:gdLst>
                              <a:gd name="T0" fmla="*/ 0 w 552277"/>
                              <a:gd name="T1" fmla="*/ 0 h 361949"/>
                              <a:gd name="T2" fmla="*/ 0 w 552277"/>
                              <a:gd name="T3" fmla="*/ 0 h 361949"/>
                              <a:gd name="T4" fmla="*/ 0 w 552277"/>
                              <a:gd name="T5" fmla="*/ 0 h 361949"/>
                              <a:gd name="T6" fmla="*/ 0 w 552277"/>
                              <a:gd name="T7" fmla="*/ 0 h 361949"/>
                              <a:gd name="T8" fmla="*/ 0 w 552277"/>
                              <a:gd name="T9" fmla="*/ 0 h 361949"/>
                              <a:gd name="T10" fmla="*/ 0 w 552277"/>
                              <a:gd name="T11" fmla="*/ 0 h 361949"/>
                              <a:gd name="T12" fmla="*/ 0 w 552277"/>
                              <a:gd name="T13" fmla="*/ 0 h 361949"/>
                              <a:gd name="T14" fmla="*/ 0 w 552277"/>
                              <a:gd name="T15" fmla="*/ 0 h 361949"/>
                              <a:gd name="T16" fmla="*/ 0 w 552277"/>
                              <a:gd name="T17" fmla="*/ 0 h 361949"/>
                              <a:gd name="T18" fmla="*/ 0 w 552277"/>
                              <a:gd name="T19" fmla="*/ 0 h 36194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52277" h="361949">
                                <a:moveTo>
                                  <a:pt x="0" y="291579"/>
                                </a:moveTo>
                                <a:lnTo>
                                  <a:pt x="426605" y="291579"/>
                                </a:lnTo>
                                <a:lnTo>
                                  <a:pt x="426605" y="140776"/>
                                </a:lnTo>
                                <a:lnTo>
                                  <a:pt x="371303" y="140776"/>
                                </a:lnTo>
                                <a:lnTo>
                                  <a:pt x="461790" y="0"/>
                                </a:lnTo>
                                <a:lnTo>
                                  <a:pt x="552277" y="140776"/>
                                </a:lnTo>
                                <a:lnTo>
                                  <a:pt x="496975" y="140776"/>
                                </a:lnTo>
                                <a:lnTo>
                                  <a:pt x="496975" y="361949"/>
                                </a:lnTo>
                                <a:lnTo>
                                  <a:pt x="0" y="361949"/>
                                </a:lnTo>
                                <a:lnTo>
                                  <a:pt x="0" y="291579"/>
                                </a:lnTo>
                                <a:close/>
                              </a:path>
                            </a:pathLst>
                          </a:custGeom>
                          <a:solidFill>
                            <a:srgbClr val="FFFFFF"/>
                          </a:solidFill>
                          <a:ln w="12700">
                            <a:solidFill>
                              <a:srgbClr val="000000"/>
                            </a:solidFill>
                            <a:miter lim="800000"/>
                            <a:headEnd/>
                            <a:tailEnd/>
                          </a:ln>
                        </wps:spPr>
                        <wps:bodyPr anchor="ctr"/>
                      </wps:wsp>
                      <wps:wsp>
                        <wps:cNvPr id="10" name="Strzałka: w górę i w dół 11">
                          <a:extLst>
                            <a:ext uri="{FF2B5EF4-FFF2-40B4-BE49-F238E27FC236}">
                              <a16:creationId xmlns:a16="http://schemas.microsoft.com/office/drawing/2014/main" id="{16A48DF2-D23E-4FFF-A63D-6B54BD9DC527}"/>
                            </a:ext>
                          </a:extLst>
                        </wps:cNvPr>
                        <wps:cNvSpPr>
                          <a:spLocks noChangeArrowheads="1"/>
                        </wps:cNvSpPr>
                        <wps:spPr bwMode="auto">
                          <a:xfrm>
                            <a:off x="2160" y="1660"/>
                            <a:ext cx="276" cy="500"/>
                          </a:xfrm>
                          <a:prstGeom prst="upDownArrow">
                            <a:avLst>
                              <a:gd name="adj1" fmla="val 50000"/>
                              <a:gd name="adj2" fmla="val 28541"/>
                            </a:avLst>
                          </a:prstGeom>
                          <a:solidFill>
                            <a:srgbClr val="FFFFFF"/>
                          </a:solidFill>
                          <a:ln w="12700">
                            <a:solidFill>
                              <a:srgbClr val="000000"/>
                            </a:solidFill>
                            <a:miter lim="800000"/>
                            <a:headEnd/>
                            <a:tailEnd/>
                          </a:ln>
                        </wps:spPr>
                        <wps:bodyPr anchor="ctr"/>
                      </wps:wsp>
                      <wps:wsp>
                        <wps:cNvPr id="11" name="Nawias klamrowy zamykający 13">
                          <a:extLst>
                            <a:ext uri="{FF2B5EF4-FFF2-40B4-BE49-F238E27FC236}">
                              <a16:creationId xmlns:a16="http://schemas.microsoft.com/office/drawing/2014/main" id="{B7CB5396-9729-4291-AFA3-B02FD79C09A9}"/>
                            </a:ext>
                          </a:extLst>
                        </wps:cNvPr>
                        <wps:cNvSpPr>
                          <a:spLocks/>
                        </wps:cNvSpPr>
                        <wps:spPr bwMode="auto">
                          <a:xfrm rot="5400000">
                            <a:off x="1503" y="2457"/>
                            <a:ext cx="309" cy="2956"/>
                          </a:xfrm>
                          <a:prstGeom prst="rightBrace">
                            <a:avLst>
                              <a:gd name="adj1" fmla="val 8326"/>
                              <a:gd name="adj2" fmla="val 50000"/>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anchor="ctr"/>
                      </wps:wsp>
                      <wps:wsp>
                        <wps:cNvPr id="12" name="Nawias klamrowy zamykający 14">
                          <a:extLst>
                            <a:ext uri="{FF2B5EF4-FFF2-40B4-BE49-F238E27FC236}">
                              <a16:creationId xmlns:a16="http://schemas.microsoft.com/office/drawing/2014/main" id="{C69127D1-B89F-4450-97F5-EF518B6A73E6}"/>
                            </a:ext>
                          </a:extLst>
                        </wps:cNvPr>
                        <wps:cNvSpPr>
                          <a:spLocks/>
                        </wps:cNvSpPr>
                        <wps:spPr bwMode="auto">
                          <a:xfrm rot="5400000">
                            <a:off x="5773" y="1787"/>
                            <a:ext cx="308" cy="4293"/>
                          </a:xfrm>
                          <a:prstGeom prst="rightBrace">
                            <a:avLst>
                              <a:gd name="adj1" fmla="val 8324"/>
                              <a:gd name="adj2" fmla="val 50000"/>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anchor="ctr"/>
                      </wps:wsp>
                      <wps:wsp>
                        <wps:cNvPr id="13" name="Nawias klamrowy zamykający 15">
                          <a:extLst>
                            <a:ext uri="{FF2B5EF4-FFF2-40B4-BE49-F238E27FC236}">
                              <a16:creationId xmlns:a16="http://schemas.microsoft.com/office/drawing/2014/main" id="{62840BD8-E2F4-4B66-9B2B-1B689521DBA5}"/>
                            </a:ext>
                          </a:extLst>
                        </wps:cNvPr>
                        <wps:cNvSpPr>
                          <a:spLocks/>
                        </wps:cNvSpPr>
                        <wps:spPr bwMode="auto">
                          <a:xfrm rot="5400000">
                            <a:off x="3847" y="1013"/>
                            <a:ext cx="423" cy="8117"/>
                          </a:xfrm>
                          <a:prstGeom prst="rightBrace">
                            <a:avLst>
                              <a:gd name="adj1" fmla="val 8351"/>
                              <a:gd name="adj2" fmla="val 50000"/>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anchor="ctr"/>
                      </wps:wsp>
                      <wps:wsp>
                        <wps:cNvPr id="14" name="Prostokąt 16">
                          <a:extLst>
                            <a:ext uri="{FF2B5EF4-FFF2-40B4-BE49-F238E27FC236}">
                              <a16:creationId xmlns:a16="http://schemas.microsoft.com/office/drawing/2014/main" id="{DF6AE63A-88E8-4027-8FA5-C212AED17AB9}"/>
                            </a:ext>
                          </a:extLst>
                        </wps:cNvPr>
                        <wps:cNvSpPr>
                          <a:spLocks noChangeArrowheads="1"/>
                        </wps:cNvSpPr>
                        <wps:spPr bwMode="auto">
                          <a:xfrm>
                            <a:off x="360" y="4320"/>
                            <a:ext cx="2707" cy="448"/>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14B0D2D" w14:textId="08E356EB" w:rsidR="00602ACD" w:rsidRPr="008E1B1A" w:rsidRDefault="008E1B1A" w:rsidP="00602ACD">
                              <w:pPr>
                                <w:kinsoku w:val="0"/>
                                <w:overflowPunct w:val="0"/>
                                <w:jc w:val="center"/>
                                <w:textAlignment w:val="baseline"/>
                                <w:rPr>
                                  <w:sz w:val="24"/>
                                  <w:szCs w:val="24"/>
                                  <w:lang w:val="en-GB"/>
                                </w:rPr>
                              </w:pPr>
                              <w:proofErr w:type="spellStart"/>
                              <w:r>
                                <w:rPr>
                                  <w:rFonts w:ascii="Mangal" w:hAnsi="Mangal" w:cs="Arial"/>
                                  <w:color w:val="000000" w:themeColor="text1"/>
                                  <w:kern w:val="24"/>
                                  <w:lang w:val="en-GB"/>
                                </w:rPr>
                                <w:t>Invenção</w:t>
                              </w:r>
                              <w:proofErr w:type="spellEnd"/>
                              <w:r>
                                <w:rPr>
                                  <w:rFonts w:ascii="Mangal" w:hAnsi="Mangal" w:cs="Arial"/>
                                  <w:color w:val="000000" w:themeColor="text1"/>
                                  <w:kern w:val="24"/>
                                  <w:lang w:val="en-GB"/>
                                </w:rPr>
                                <w:t xml:space="preserve"> (</w:t>
                              </w:r>
                              <w:proofErr w:type="spellStart"/>
                              <w:r>
                                <w:rPr>
                                  <w:rFonts w:ascii="Mangal" w:hAnsi="Mangal" w:cs="Arial"/>
                                  <w:color w:val="000000" w:themeColor="text1"/>
                                  <w:kern w:val="24"/>
                                  <w:lang w:val="en-GB"/>
                                </w:rPr>
                                <w:t>criatividade</w:t>
                              </w:r>
                              <w:proofErr w:type="spellEnd"/>
                              <w:r>
                                <w:rPr>
                                  <w:rFonts w:ascii="Mangal" w:hAnsi="Mangal" w:cs="Arial"/>
                                  <w:color w:val="000000" w:themeColor="text1"/>
                                  <w:kern w:val="24"/>
                                  <w:lang w:val="en-GB"/>
                                </w:rPr>
                                <w:t>)</w:t>
                              </w:r>
                            </w:p>
                          </w:txbxContent>
                        </wps:txbx>
                        <wps:bodyPr anchor="ctr"/>
                      </wps:wsp>
                      <wps:wsp>
                        <wps:cNvPr id="15" name="Prostokąt 17">
                          <a:extLst>
                            <a:ext uri="{FF2B5EF4-FFF2-40B4-BE49-F238E27FC236}">
                              <a16:creationId xmlns:a16="http://schemas.microsoft.com/office/drawing/2014/main" id="{4DDA554A-6A21-450F-8D78-6F25D6F93D81}"/>
                            </a:ext>
                          </a:extLst>
                        </wps:cNvPr>
                        <wps:cNvSpPr>
                          <a:spLocks noChangeArrowheads="1"/>
                        </wps:cNvSpPr>
                        <wps:spPr bwMode="auto">
                          <a:xfrm>
                            <a:off x="4500" y="4140"/>
                            <a:ext cx="2707" cy="449"/>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51E0018" w14:textId="25E0C962" w:rsidR="00602ACD" w:rsidRPr="008E1B1A" w:rsidRDefault="008E1B1A" w:rsidP="00602ACD">
                              <w:pPr>
                                <w:kinsoku w:val="0"/>
                                <w:overflowPunct w:val="0"/>
                                <w:jc w:val="center"/>
                                <w:textAlignment w:val="baseline"/>
                                <w:rPr>
                                  <w:sz w:val="24"/>
                                  <w:szCs w:val="24"/>
                                  <w:lang w:val="en-GB"/>
                                </w:rPr>
                              </w:pPr>
                              <w:proofErr w:type="spellStart"/>
                              <w:r>
                                <w:rPr>
                                  <w:rFonts w:ascii="Mangal" w:hAnsi="Mangal" w:cs="Arial"/>
                                  <w:color w:val="000000" w:themeColor="text1"/>
                                  <w:kern w:val="24"/>
                                  <w:lang w:val="en-GB"/>
                                </w:rPr>
                                <w:t>Exploração</w:t>
                              </w:r>
                              <w:proofErr w:type="spellEnd"/>
                            </w:p>
                          </w:txbxContent>
                        </wps:txbx>
                        <wps:bodyPr anchor="ctr"/>
                      </wps:wsp>
                      <wps:wsp>
                        <wps:cNvPr id="16" name="Prostokąt 18">
                          <a:extLst>
                            <a:ext uri="{FF2B5EF4-FFF2-40B4-BE49-F238E27FC236}">
                              <a16:creationId xmlns:a16="http://schemas.microsoft.com/office/drawing/2014/main" id="{E0611EA4-446F-4C6F-AEE2-9C6788AB9D33}"/>
                            </a:ext>
                          </a:extLst>
                        </wps:cNvPr>
                        <wps:cNvSpPr>
                          <a:spLocks noChangeArrowheads="1"/>
                        </wps:cNvSpPr>
                        <wps:spPr bwMode="auto">
                          <a:xfrm>
                            <a:off x="2880" y="5399"/>
                            <a:ext cx="2707" cy="449"/>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4ED1651" w14:textId="09A8841F" w:rsidR="00602ACD" w:rsidRPr="008E1B1A" w:rsidRDefault="008E1B1A" w:rsidP="00602ACD">
                              <w:pPr>
                                <w:kinsoku w:val="0"/>
                                <w:overflowPunct w:val="0"/>
                                <w:jc w:val="center"/>
                                <w:textAlignment w:val="baseline"/>
                                <w:rPr>
                                  <w:sz w:val="24"/>
                                  <w:szCs w:val="24"/>
                                  <w:lang w:val="en-GB"/>
                                </w:rPr>
                              </w:pPr>
                              <w:proofErr w:type="spellStart"/>
                              <w:r>
                                <w:rPr>
                                  <w:rFonts w:ascii="Mangal" w:hAnsi="Mangal" w:cs="Arial"/>
                                  <w:color w:val="000000" w:themeColor="text1"/>
                                  <w:kern w:val="24"/>
                                  <w:lang w:val="en-GB"/>
                                </w:rPr>
                                <w:t>Inovação</w:t>
                              </w:r>
                              <w:proofErr w:type="spellEnd"/>
                            </w:p>
                          </w:txbxContent>
                        </wps:txbx>
                        <wps:bodyPr anchor="ctr"/>
                      </wps:wsp>
                    </wpg:wgp>
                  </a:graphicData>
                </a:graphic>
                <wp14:sizeRelH relativeFrom="margin">
                  <wp14:pctWidth>0</wp14:pctWidth>
                </wp14:sizeRelH>
                <wp14:sizeRelV relativeFrom="margin">
                  <wp14:pctHeight>0</wp14:pctHeight>
                </wp14:sizeRelV>
              </wp:anchor>
            </w:drawing>
          </mc:Choice>
          <mc:Fallback>
            <w:pict>
              <v:group w14:anchorId="30B2E685" id="Group 2" o:spid="_x0000_s1026" style="position:absolute;left:0;text-align:left;margin-left:1.4pt;margin-top:7.15pt;width:463.35pt;height:305.95pt;z-index:251659264;mso-width-relative:margin;mso-height-relative:margin" coordsize="8117,5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">
                <v:rect id="Prostokąt 1" o:spid="_x0000_s1027" style="position:absolute;left:360;width:2076;height:76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" strokeweight="1pt">
                  <v:textbox>
                    <w:txbxContent>
                      <w:p w14:paraId="271E9C81" w14:textId="0CD71B0E" w:rsidR="00602ACD" w:rsidRPr="00602ACD" w:rsidRDefault="00602ACD" w:rsidP="00602ACD">
                        <w:pPr>
                          <w:kinsoku w:val="0"/>
                          <w:overflowPunct w:val="0"/>
                          <w:jc w:val="center"/>
                          <w:textAlignment w:val="baseline"/>
                          <w:rPr>
                            <w:sz w:val="24"/>
                            <w:szCs w:val="24"/>
                            <w:lang w:val="en-GB"/>
                          </w:rPr>
                        </w:pPr>
                        <w:proofErr w:type="spellStart"/>
                        <w:r>
                          <w:rPr>
                            <w:rFonts w:ascii="Mangal" w:hAnsi="Mangal" w:cs="Arial"/>
                            <w:color w:val="000000" w:themeColor="text1"/>
                            <w:kern w:val="24"/>
                            <w:lang w:val="en-GB"/>
                          </w:rPr>
                          <w:t>Criar</w:t>
                        </w:r>
                        <w:proofErr w:type="spellEnd"/>
                        <w:r>
                          <w:rPr>
                            <w:rFonts w:ascii="Mangal" w:hAnsi="Mangal" w:cs="Arial"/>
                            <w:color w:val="000000" w:themeColor="text1"/>
                            <w:kern w:val="24"/>
                            <w:lang w:val="en-GB"/>
                          </w:rPr>
                          <w:t xml:space="preserve"> </w:t>
                        </w:r>
                        <w:proofErr w:type="spellStart"/>
                        <w:r>
                          <w:rPr>
                            <w:rFonts w:ascii="Mangal" w:hAnsi="Mangal" w:cs="Arial"/>
                            <w:color w:val="000000" w:themeColor="text1"/>
                            <w:kern w:val="24"/>
                            <w:lang w:val="en-GB"/>
                          </w:rPr>
                          <w:t>ideias</w:t>
                        </w:r>
                        <w:proofErr w:type="spellEnd"/>
                      </w:p>
                    </w:txbxContent>
                  </v:textbox>
                </v:rect>
                <v:rect id="Prostokąt 4" o:spid="_x0000_s1028" style="position:absolute;left:1958;top:1080;width:2393;height:57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" strokeweight="1pt">
                  <v:textbox>
                    <w:txbxContent>
                      <w:p w14:paraId="705FA2E1" w14:textId="067C5D30" w:rsidR="00602ACD" w:rsidRPr="00602ACD" w:rsidRDefault="00602ACD" w:rsidP="00602ACD">
                        <w:pPr>
                          <w:kinsoku w:val="0"/>
                          <w:overflowPunct w:val="0"/>
                          <w:jc w:val="center"/>
                          <w:textAlignment w:val="baseline"/>
                          <w:rPr>
                            <w:sz w:val="24"/>
                            <w:szCs w:val="24"/>
                            <w:lang w:val="en-GB"/>
                          </w:rPr>
                        </w:pPr>
                        <w:proofErr w:type="spellStart"/>
                        <w:r>
                          <w:rPr>
                            <w:rFonts w:ascii="Mangal" w:hAnsi="Mangal" w:cs="Arial"/>
                            <w:color w:val="000000" w:themeColor="text1"/>
                            <w:kern w:val="24"/>
                            <w:lang w:val="en-GB"/>
                          </w:rPr>
                          <w:t>Perceber</w:t>
                        </w:r>
                        <w:proofErr w:type="spellEnd"/>
                        <w:r>
                          <w:rPr>
                            <w:rFonts w:ascii="Mangal" w:hAnsi="Mangal" w:cs="Arial"/>
                            <w:color w:val="000000" w:themeColor="text1"/>
                            <w:kern w:val="24"/>
                            <w:lang w:val="en-GB"/>
                          </w:rPr>
                          <w:t xml:space="preserve"> </w:t>
                        </w:r>
                        <w:proofErr w:type="spellStart"/>
                        <w:r>
                          <w:rPr>
                            <w:rFonts w:ascii="Mangal" w:hAnsi="Mangal" w:cs="Arial"/>
                            <w:color w:val="000000" w:themeColor="text1"/>
                            <w:kern w:val="24"/>
                            <w:lang w:val="en-GB"/>
                          </w:rPr>
                          <w:t>uma</w:t>
                        </w:r>
                        <w:proofErr w:type="spellEnd"/>
                        <w:r>
                          <w:rPr>
                            <w:rFonts w:ascii="Mangal" w:hAnsi="Mangal" w:cs="Arial"/>
                            <w:color w:val="000000" w:themeColor="text1"/>
                            <w:kern w:val="24"/>
                            <w:lang w:val="en-GB"/>
                          </w:rPr>
                          <w:t xml:space="preserve"> </w:t>
                        </w:r>
                        <w:proofErr w:type="spellStart"/>
                        <w:r>
                          <w:rPr>
                            <w:rFonts w:ascii="Mangal" w:hAnsi="Mangal" w:cs="Arial"/>
                            <w:color w:val="000000" w:themeColor="text1"/>
                            <w:kern w:val="24"/>
                            <w:lang w:val="en-GB"/>
                          </w:rPr>
                          <w:t>oportunidade</w:t>
                        </w:r>
                        <w:proofErr w:type="spellEnd"/>
                      </w:p>
                    </w:txbxContent>
                  </v:textbox>
                </v:rect>
                <v:rect id="Prostokąt 5" o:spid="_x0000_s1029" style="position:absolute;left:3922;top:2033;width:3496;height:4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" strokeweight="1pt">
                  <v:textbox>
                    <w:txbxContent>
                      <w:p w14:paraId="1CFE07FE" w14:textId="29F295D9" w:rsidR="00602ACD" w:rsidRPr="00602ACD" w:rsidRDefault="00602ACD" w:rsidP="00602ACD">
                        <w:pPr>
                          <w:kinsoku w:val="0"/>
                          <w:overflowPunct w:val="0"/>
                          <w:jc w:val="center"/>
                          <w:textAlignment w:val="baseline"/>
                          <w:rPr>
                            <w:sz w:val="24"/>
                            <w:szCs w:val="24"/>
                            <w:lang w:val="en-GB"/>
                          </w:rPr>
                        </w:pPr>
                        <w:proofErr w:type="spellStart"/>
                        <w:r>
                          <w:rPr>
                            <w:rFonts w:ascii="Mangal" w:hAnsi="Mangal" w:cs="Arial"/>
                            <w:color w:val="000000" w:themeColor="text1"/>
                            <w:kern w:val="24"/>
                            <w:lang w:val="en-GB"/>
                          </w:rPr>
                          <w:t>Desenvolvimento</w:t>
                        </w:r>
                        <w:proofErr w:type="spellEnd"/>
                        <w:r>
                          <w:rPr>
                            <w:rFonts w:ascii="Mangal" w:hAnsi="Mangal" w:cs="Arial"/>
                            <w:color w:val="000000" w:themeColor="text1"/>
                            <w:kern w:val="24"/>
                            <w:lang w:val="en-GB"/>
                          </w:rPr>
                          <w:t xml:space="preserve"> das </w:t>
                        </w:r>
                        <w:proofErr w:type="spellStart"/>
                        <w:r>
                          <w:rPr>
                            <w:rFonts w:ascii="Mangal" w:hAnsi="Mangal" w:cs="Arial"/>
                            <w:color w:val="000000" w:themeColor="text1"/>
                            <w:kern w:val="24"/>
                            <w:lang w:val="en-GB"/>
                          </w:rPr>
                          <w:t>ideias</w:t>
                        </w:r>
                        <w:proofErr w:type="spellEnd"/>
                      </w:p>
                    </w:txbxContent>
                  </v:textbox>
                </v:rect>
                <v:rect id="Prostokąt 6" o:spid="_x0000_s1030" style="position:absolute;left:5400;top:3059;width:1800;height:5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" strokeweight="1pt">
                  <v:textbox>
                    <w:txbxContent>
                      <w:p w14:paraId="118EDADC" w14:textId="643D9267" w:rsidR="00602ACD" w:rsidRPr="008E1B1A" w:rsidRDefault="008E1B1A" w:rsidP="00602ACD">
                        <w:pPr>
                          <w:kinsoku w:val="0"/>
                          <w:overflowPunct w:val="0"/>
                          <w:jc w:val="center"/>
                          <w:textAlignment w:val="baseline"/>
                          <w:rPr>
                            <w:sz w:val="24"/>
                            <w:szCs w:val="24"/>
                            <w:lang w:val="en-GB"/>
                          </w:rPr>
                        </w:pPr>
                        <w:proofErr w:type="spellStart"/>
                        <w:r>
                          <w:rPr>
                            <w:rFonts w:ascii="Mangal" w:hAnsi="Mangal" w:cs="Arial"/>
                            <w:color w:val="000000" w:themeColor="text1"/>
                            <w:kern w:val="24"/>
                            <w:lang w:val="en-GB"/>
                          </w:rPr>
                          <w:t>Comercialização</w:t>
                        </w:r>
                        <w:proofErr w:type="spellEnd"/>
                      </w:p>
                    </w:txbxContent>
                  </v:textbox>
                </v:rect>
                <v:rect id="Prostokąt 7" o:spid="_x0000_s1031" style="position:absolute;left:720;top:2160;width:2126;height:899;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" strokeweight="1pt">
                  <v:textbox>
                    <w:txbxContent>
                      <w:p w14:paraId="281C44A2" w14:textId="6E63DAD6" w:rsidR="00602ACD" w:rsidRPr="00602ACD" w:rsidRDefault="00602ACD" w:rsidP="00602ACD">
                        <w:pPr>
                          <w:kinsoku w:val="0"/>
                          <w:overflowPunct w:val="0"/>
                          <w:jc w:val="center"/>
                          <w:textAlignment w:val="baseline"/>
                          <w:rPr>
                            <w:sz w:val="24"/>
                            <w:szCs w:val="24"/>
                            <w:lang w:val="en-GB"/>
                          </w:rPr>
                        </w:pPr>
                        <w:proofErr w:type="spellStart"/>
                        <w:r>
                          <w:rPr>
                            <w:rFonts w:ascii="Mangal" w:hAnsi="Mangal" w:cs="Arial"/>
                            <w:color w:val="000000" w:themeColor="text1"/>
                            <w:kern w:val="24"/>
                            <w:lang w:val="en-GB"/>
                          </w:rPr>
                          <w:t>Avaliação</w:t>
                        </w:r>
                        <w:proofErr w:type="spellEnd"/>
                        <w:r>
                          <w:rPr>
                            <w:rFonts w:ascii="Mangal" w:hAnsi="Mangal" w:cs="Arial"/>
                            <w:color w:val="000000" w:themeColor="text1"/>
                            <w:kern w:val="24"/>
                            <w:lang w:val="en-GB"/>
                          </w:rPr>
                          <w:t xml:space="preserve"> das </w:t>
                        </w:r>
                        <w:proofErr w:type="spellStart"/>
                        <w:r>
                          <w:rPr>
                            <w:rFonts w:ascii="Mangal" w:hAnsi="Mangal" w:cs="Arial"/>
                            <w:color w:val="000000" w:themeColor="text1"/>
                            <w:kern w:val="24"/>
                            <w:lang w:val="en-GB"/>
                          </w:rPr>
                          <w:t>ideias</w:t>
                        </w:r>
                        <w:proofErr w:type="spellEnd"/>
                      </w:p>
                    </w:txbxContent>
                  </v:textbox>
                </v:rect>
                <v:shape id="Strzałka: wygięta w górę 8" o:spid="_x0000_s1032" style="position:absolute;left:1337;top:799;width:654;height:570;rotation:90;visibility:visible;mso-wrap-style:square;v-text-anchor:middle" coordsize="552277,361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" path="m,291579r426605,l426605,140776r-55302,l461790,r90487,140776l496975,140776r,221173l,361949,,291579xe" strokeweight="1pt">
                  <v:stroke joinstyle="miter"/>
                  <v:path arrowok="t" o:connecttype="custom" o:connectlocs="0,0;0,0;0,0;0,0;0,0;0,0;0,0;0,0;0,0;0,0" o:connectangles="0,0,0,0,0,0,0,0,0,0"/>
                </v:shape>
                <v:shape id="Strzałka: wygięta w górę 9" o:spid="_x0000_s1033" style="position:absolute;left:3235;top:1665;width:680;height:669;rotation:90;visibility:visible;mso-wrap-style:square;v-text-anchor:middle" coordsize="552277,361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" path="m,291579r426605,l426605,140776r-55302,l461790,r90487,140776l496975,140776r,221173l,361949,,291579xe" strokeweight="1pt">
                  <v:stroke joinstyle="miter"/>
                  <v:path arrowok="t" o:connecttype="custom" o:connectlocs="0,0;0,0;0,0;0,0;0,0;0,0;0,0;0,0;0,0;0,0" o:connectangles="0,0,0,0,0,0,0,0,0,0"/>
                </v:shape>
                <v:shape id="Strzałka: wygięta w górę 10" o:spid="_x0000_s1034" style="position:absolute;left:4653;top:2670;width:870;height:570;rotation:90;visibility:visible;mso-wrap-style:square;v-text-anchor:middle" coordsize="552277,361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" path="m,291579r426605,l426605,140776r-55302,l461790,r90487,140776l496975,140776r,221173l,361949,,291579xe" strokeweight="1pt">
                  <v:stroke joinstyle="miter"/>
                  <v:path arrowok="t" o:connecttype="custom" o:connectlocs="0,0;0,0;0,0;0,0;0,0;0,0;0,0;0,0;0,0;0,0" o:connectangles="0,0,0,0,0,0,0,0,0,0"/>
                </v:shape>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Strzałka: w górę i w dół 11" o:spid="_x0000_s1035" type="#_x0000_t70" style="position:absolute;left:2160;top:1660;width:276;height: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" adj=",3403" strokeweight="1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Nawias klamrowy zamykający 13" o:spid="_x0000_s1036" type="#_x0000_t88" style="position:absolute;left:1503;top:2457;width:309;height:29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" adj="188" strokeweight=".5pt">
                  <v:stroke joinstyle="miter"/>
                </v:shape>
                <v:shape id="Nawias klamrowy zamykający 14" o:spid="_x0000_s1037" type="#_x0000_t88" style="position:absolute;left:5773;top:1787;width:308;height:429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" adj="129" strokeweight=".5pt">
                  <v:stroke joinstyle="miter"/>
                </v:shape>
                <v:shape id="Nawias klamrowy zamykający 15" o:spid="_x0000_s1038" type="#_x0000_t88" style="position:absolute;left:3847;top:1013;width:423;height:811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" adj="94" strokeweight=".5pt">
                  <v:stroke joinstyle="miter"/>
                </v:shape>
                <v:rect id="Prostokąt 16" o:spid="_x0000_s1039" style="position:absolute;left:360;top:4320;width:2707;height: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" stroked="f" strokeweight="1pt">
                  <v:textbox>
                    <w:txbxContent>
                      <w:p w14:paraId="114B0D2D" w14:textId="08E356EB" w:rsidR="00602ACD" w:rsidRPr="008E1B1A" w:rsidRDefault="008E1B1A" w:rsidP="00602ACD">
                        <w:pPr>
                          <w:kinsoku w:val="0"/>
                          <w:overflowPunct w:val="0"/>
                          <w:jc w:val="center"/>
                          <w:textAlignment w:val="baseline"/>
                          <w:rPr>
                            <w:sz w:val="24"/>
                            <w:szCs w:val="24"/>
                            <w:lang w:val="en-GB"/>
                          </w:rPr>
                        </w:pPr>
                        <w:proofErr w:type="spellStart"/>
                        <w:r>
                          <w:rPr>
                            <w:rFonts w:ascii="Mangal" w:hAnsi="Mangal" w:cs="Arial"/>
                            <w:color w:val="000000" w:themeColor="text1"/>
                            <w:kern w:val="24"/>
                            <w:lang w:val="en-GB"/>
                          </w:rPr>
                          <w:t>Invenção</w:t>
                        </w:r>
                        <w:proofErr w:type="spellEnd"/>
                        <w:r>
                          <w:rPr>
                            <w:rFonts w:ascii="Mangal" w:hAnsi="Mangal" w:cs="Arial"/>
                            <w:color w:val="000000" w:themeColor="text1"/>
                            <w:kern w:val="24"/>
                            <w:lang w:val="en-GB"/>
                          </w:rPr>
                          <w:t xml:space="preserve"> (</w:t>
                        </w:r>
                        <w:proofErr w:type="spellStart"/>
                        <w:r>
                          <w:rPr>
                            <w:rFonts w:ascii="Mangal" w:hAnsi="Mangal" w:cs="Arial"/>
                            <w:color w:val="000000" w:themeColor="text1"/>
                            <w:kern w:val="24"/>
                            <w:lang w:val="en-GB"/>
                          </w:rPr>
                          <w:t>criatividade</w:t>
                        </w:r>
                        <w:proofErr w:type="spellEnd"/>
                        <w:r>
                          <w:rPr>
                            <w:rFonts w:ascii="Mangal" w:hAnsi="Mangal" w:cs="Arial"/>
                            <w:color w:val="000000" w:themeColor="text1"/>
                            <w:kern w:val="24"/>
                            <w:lang w:val="en-GB"/>
                          </w:rPr>
                          <w:t>)</w:t>
                        </w:r>
                      </w:p>
                    </w:txbxContent>
                  </v:textbox>
                </v:rect>
                <v:rect id="Prostokąt 17" o:spid="_x0000_s1040" style="position:absolute;left:4500;top:4140;width:2707;height:4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" stroked="f" strokeweight="1pt">
                  <v:textbox>
                    <w:txbxContent>
                      <w:p w14:paraId="051E0018" w14:textId="25E0C962" w:rsidR="00602ACD" w:rsidRPr="008E1B1A" w:rsidRDefault="008E1B1A" w:rsidP="00602ACD">
                        <w:pPr>
                          <w:kinsoku w:val="0"/>
                          <w:overflowPunct w:val="0"/>
                          <w:jc w:val="center"/>
                          <w:textAlignment w:val="baseline"/>
                          <w:rPr>
                            <w:sz w:val="24"/>
                            <w:szCs w:val="24"/>
                            <w:lang w:val="en-GB"/>
                          </w:rPr>
                        </w:pPr>
                        <w:proofErr w:type="spellStart"/>
                        <w:r>
                          <w:rPr>
                            <w:rFonts w:ascii="Mangal" w:hAnsi="Mangal" w:cs="Arial"/>
                            <w:color w:val="000000" w:themeColor="text1"/>
                            <w:kern w:val="24"/>
                            <w:lang w:val="en-GB"/>
                          </w:rPr>
                          <w:t>Exploração</w:t>
                        </w:r>
                        <w:proofErr w:type="spellEnd"/>
                      </w:p>
                    </w:txbxContent>
                  </v:textbox>
                </v:rect>
                <v:rect id="Prostokąt 18" o:spid="_x0000_s1041" style="position:absolute;left:2880;top:5399;width:2707;height:4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" stroked="f" strokeweight="1pt">
                  <v:textbox>
                    <w:txbxContent>
                      <w:p w14:paraId="04ED1651" w14:textId="09A8841F" w:rsidR="00602ACD" w:rsidRPr="008E1B1A" w:rsidRDefault="008E1B1A" w:rsidP="00602ACD">
                        <w:pPr>
                          <w:kinsoku w:val="0"/>
                          <w:overflowPunct w:val="0"/>
                          <w:jc w:val="center"/>
                          <w:textAlignment w:val="baseline"/>
                          <w:rPr>
                            <w:sz w:val="24"/>
                            <w:szCs w:val="24"/>
                            <w:lang w:val="en-GB"/>
                          </w:rPr>
                        </w:pPr>
                        <w:proofErr w:type="spellStart"/>
                        <w:r>
                          <w:rPr>
                            <w:rFonts w:ascii="Mangal" w:hAnsi="Mangal" w:cs="Arial"/>
                            <w:color w:val="000000" w:themeColor="text1"/>
                            <w:kern w:val="24"/>
                            <w:lang w:val="en-GB"/>
                          </w:rPr>
                          <w:t>Inovação</w:t>
                        </w:r>
                        <w:proofErr w:type="spellEnd"/>
                      </w:p>
                    </w:txbxContent>
                  </v:textbox>
                </v:rect>
              </v:group>
            </w:pict>
          </mc:Fallback>
        </mc:AlternateContent>
      </w:r>
    </w:p>
    <w:p w14:paraId="73FA991E" w14:textId="03D5C96B" w:rsidR="002E5C1B" w:rsidRPr="00681914" w:rsidRDefault="002E5C1B" w:rsidP="002E5C1B">
      <w:pPr>
        <w:jc w:val="both"/>
        <w:rPr>
          <w:rFonts w:asciiTheme="majorHAnsi" w:hAnsiTheme="majorHAnsi" w:cstheme="majorHAnsi"/>
        </w:rPr>
      </w:pPr>
    </w:p>
    <w:p w14:paraId="40FFA534" w14:textId="2EB186F0" w:rsidR="002E5C1B" w:rsidRPr="00681914" w:rsidRDefault="002E5C1B" w:rsidP="002E5C1B">
      <w:pPr>
        <w:ind w:left="360"/>
        <w:jc w:val="both"/>
        <w:rPr>
          <w:rFonts w:asciiTheme="majorHAnsi" w:hAnsiTheme="majorHAnsi" w:cstheme="majorHAnsi"/>
        </w:rPr>
      </w:pPr>
    </w:p>
    <w:p w14:paraId="0F0DD1D8" w14:textId="3637B312" w:rsidR="00B743A6" w:rsidRPr="00681914" w:rsidRDefault="00B743A6" w:rsidP="000E5096">
      <w:pPr>
        <w:jc w:val="both"/>
        <w:rPr>
          <w:rFonts w:asciiTheme="majorHAnsi" w:hAnsiTheme="majorHAnsi" w:cstheme="majorHAnsi"/>
        </w:rPr>
      </w:pPr>
    </w:p>
    <w:p w14:paraId="50F85729" w14:textId="20E13C8E" w:rsidR="004F3D9D" w:rsidRPr="00681914" w:rsidRDefault="004F3D9D" w:rsidP="004F3D9D">
      <w:pPr>
        <w:jc w:val="both"/>
        <w:rPr>
          <w:rFonts w:asciiTheme="majorHAnsi" w:hAnsiTheme="majorHAnsi" w:cstheme="majorHAnsi"/>
        </w:rPr>
      </w:pPr>
    </w:p>
    <w:p w14:paraId="7BDCDC43" w14:textId="62FAFDE2" w:rsidR="008E1B1A" w:rsidRPr="00681914" w:rsidRDefault="008E1B1A" w:rsidP="004F3D9D">
      <w:pPr>
        <w:jc w:val="both"/>
        <w:rPr>
          <w:rFonts w:asciiTheme="majorHAnsi" w:hAnsiTheme="majorHAnsi" w:cstheme="majorHAnsi"/>
        </w:rPr>
      </w:pPr>
    </w:p>
    <w:p w14:paraId="51EAB791" w14:textId="3491282B" w:rsidR="008E1B1A" w:rsidRPr="00681914" w:rsidRDefault="008E1B1A" w:rsidP="004F3D9D">
      <w:pPr>
        <w:jc w:val="both"/>
        <w:rPr>
          <w:rFonts w:asciiTheme="majorHAnsi" w:hAnsiTheme="majorHAnsi" w:cstheme="majorHAnsi"/>
        </w:rPr>
      </w:pPr>
    </w:p>
    <w:p w14:paraId="3FBEC214" w14:textId="1428458C" w:rsidR="008E1B1A" w:rsidRPr="00681914" w:rsidRDefault="008E1B1A" w:rsidP="004F3D9D">
      <w:pPr>
        <w:jc w:val="both"/>
        <w:rPr>
          <w:rFonts w:asciiTheme="majorHAnsi" w:hAnsiTheme="majorHAnsi" w:cstheme="majorHAnsi"/>
        </w:rPr>
      </w:pPr>
    </w:p>
    <w:p w14:paraId="6800BBE3" w14:textId="7F34DDDC" w:rsidR="008E1B1A" w:rsidRPr="00681914" w:rsidRDefault="008E1B1A" w:rsidP="004F3D9D">
      <w:pPr>
        <w:jc w:val="both"/>
        <w:rPr>
          <w:rFonts w:asciiTheme="majorHAnsi" w:hAnsiTheme="majorHAnsi" w:cstheme="majorHAnsi"/>
        </w:rPr>
      </w:pPr>
    </w:p>
    <w:p w14:paraId="2A303E6E" w14:textId="17D7BF08" w:rsidR="008E1B1A" w:rsidRPr="00681914" w:rsidRDefault="008E1B1A" w:rsidP="004F3D9D">
      <w:pPr>
        <w:jc w:val="both"/>
        <w:rPr>
          <w:rFonts w:asciiTheme="majorHAnsi" w:hAnsiTheme="majorHAnsi" w:cstheme="majorHAnsi"/>
        </w:rPr>
      </w:pPr>
    </w:p>
    <w:p w14:paraId="4AC84ACE" w14:textId="00EAA3D2" w:rsidR="008E1B1A" w:rsidRPr="00681914" w:rsidRDefault="008E1B1A" w:rsidP="004F3D9D">
      <w:pPr>
        <w:jc w:val="both"/>
        <w:rPr>
          <w:rFonts w:asciiTheme="majorHAnsi" w:hAnsiTheme="majorHAnsi" w:cstheme="majorHAnsi"/>
        </w:rPr>
      </w:pPr>
    </w:p>
    <w:p w14:paraId="449B60BE" w14:textId="17DB2E5F" w:rsidR="008E1B1A" w:rsidRPr="00681914" w:rsidRDefault="008E1B1A" w:rsidP="004F3D9D">
      <w:pPr>
        <w:jc w:val="both"/>
        <w:rPr>
          <w:rFonts w:asciiTheme="majorHAnsi" w:hAnsiTheme="majorHAnsi" w:cstheme="majorHAnsi"/>
        </w:rPr>
      </w:pPr>
    </w:p>
    <w:p w14:paraId="4E8EAD2E" w14:textId="5296A02A" w:rsidR="008E1B1A" w:rsidRPr="00681914" w:rsidRDefault="008E1B1A" w:rsidP="004F3D9D">
      <w:pPr>
        <w:jc w:val="both"/>
        <w:rPr>
          <w:rFonts w:asciiTheme="majorHAnsi" w:hAnsiTheme="majorHAnsi" w:cstheme="majorHAnsi"/>
        </w:rPr>
      </w:pPr>
    </w:p>
    <w:p w14:paraId="778B5F05" w14:textId="38C93502" w:rsidR="008E1B1A" w:rsidRPr="00681914" w:rsidRDefault="008E1B1A" w:rsidP="004F3D9D">
      <w:pPr>
        <w:jc w:val="both"/>
        <w:rPr>
          <w:rFonts w:asciiTheme="majorHAnsi" w:hAnsiTheme="majorHAnsi" w:cstheme="majorHAnsi"/>
        </w:rPr>
      </w:pPr>
    </w:p>
    <w:p w14:paraId="1A61AEBA" w14:textId="28FE7268" w:rsidR="008E1B1A" w:rsidRPr="00681914" w:rsidRDefault="008E1B1A" w:rsidP="004F3D9D">
      <w:pPr>
        <w:jc w:val="both"/>
        <w:rPr>
          <w:rFonts w:asciiTheme="majorHAnsi" w:hAnsiTheme="majorHAnsi" w:cstheme="majorHAnsi"/>
        </w:rPr>
      </w:pPr>
      <w:r w:rsidRPr="00681914">
        <w:rPr>
          <w:rFonts w:asciiTheme="majorHAnsi" w:hAnsiTheme="majorHAnsi" w:cstheme="majorHAnsi"/>
        </w:rPr>
        <w:t>Slide 24</w:t>
      </w:r>
    </w:p>
    <w:p w14:paraId="4477CA2F" w14:textId="5D91019C" w:rsidR="008E1B1A" w:rsidRPr="00681914" w:rsidRDefault="008E1B1A" w:rsidP="004F3D9D">
      <w:pPr>
        <w:jc w:val="both"/>
        <w:rPr>
          <w:rFonts w:asciiTheme="majorHAnsi" w:hAnsiTheme="majorHAnsi" w:cstheme="majorHAnsi"/>
        </w:rPr>
      </w:pPr>
      <w:r w:rsidRPr="00681914">
        <w:rPr>
          <w:rFonts w:asciiTheme="majorHAnsi" w:hAnsiTheme="majorHAnsi" w:cstheme="majorHAnsi"/>
        </w:rPr>
        <w:t>É possível gerir um negócio sem riscos?</w:t>
      </w:r>
    </w:p>
    <w:p w14:paraId="1EF79DCF" w14:textId="3965F9E4" w:rsidR="008E1B1A" w:rsidRPr="00681914" w:rsidRDefault="008E1B1A" w:rsidP="004F3D9D">
      <w:pPr>
        <w:jc w:val="both"/>
        <w:rPr>
          <w:rFonts w:asciiTheme="majorHAnsi" w:hAnsiTheme="majorHAnsi" w:cstheme="majorHAnsi"/>
        </w:rPr>
      </w:pPr>
      <w:r w:rsidRPr="00681914">
        <w:rPr>
          <w:rFonts w:asciiTheme="majorHAnsi" w:hAnsiTheme="majorHAnsi" w:cstheme="majorHAnsi"/>
        </w:rPr>
        <w:t>Gerir um negócio apresenta sempre riscos associados. Por vezes, o risco surge da possibilidade de alteração das obrigações legais (por exemplo, se a lei mudar, o negócio pode tornar-se repentina e automaticamente menos lucrativo).</w:t>
      </w:r>
    </w:p>
    <w:p w14:paraId="18307DDE" w14:textId="194534FD" w:rsidR="008E1B1A" w:rsidRPr="00681914" w:rsidRDefault="008E1B1A" w:rsidP="004F3D9D">
      <w:pPr>
        <w:jc w:val="both"/>
        <w:rPr>
          <w:rFonts w:asciiTheme="majorHAnsi" w:hAnsiTheme="majorHAnsi" w:cstheme="majorHAnsi"/>
        </w:rPr>
      </w:pPr>
      <w:r w:rsidRPr="00681914">
        <w:rPr>
          <w:rFonts w:asciiTheme="majorHAnsi" w:hAnsiTheme="majorHAnsi" w:cstheme="majorHAnsi"/>
        </w:rPr>
        <w:t xml:space="preserve">Também não é raro os negócios falharem devido a má gestão dos mesmos. No entanto, é importante ter em mente que muitos dos maiores empreendedores de todo o mundo sofreram muitos fracassos antes de serem bem-sucedidos. </w:t>
      </w:r>
    </w:p>
    <w:p w14:paraId="31659B56" w14:textId="489AE067" w:rsidR="008E1B1A" w:rsidRPr="00681914" w:rsidRDefault="008E1B1A" w:rsidP="004F3D9D">
      <w:pPr>
        <w:jc w:val="both"/>
        <w:rPr>
          <w:rFonts w:asciiTheme="majorHAnsi" w:hAnsiTheme="majorHAnsi" w:cstheme="majorHAnsi"/>
        </w:rPr>
      </w:pPr>
      <w:r w:rsidRPr="00681914">
        <w:rPr>
          <w:rFonts w:asciiTheme="majorHAnsi" w:hAnsiTheme="majorHAnsi" w:cstheme="majorHAnsi"/>
        </w:rPr>
        <w:t>O fracasso não é uma “prova” de que não está apto para gerir o seu próprio negócio. Pelo contrário! É importante tratar a derrota como uma lição valiosa. Existem empresas que não empregam funcionários para cargos de responsabilidade, mesmo nunca tendo falhado. O fracasso é, muitas vezes, o bilhete para o sucesso do negócio.</w:t>
      </w:r>
    </w:p>
    <w:p w14:paraId="789FAF9F" w14:textId="3121863A" w:rsidR="008E1B1A" w:rsidRPr="00681914" w:rsidRDefault="008E1B1A" w:rsidP="004F3D9D">
      <w:pPr>
        <w:jc w:val="both"/>
        <w:rPr>
          <w:rFonts w:asciiTheme="majorHAnsi" w:hAnsiTheme="majorHAnsi" w:cstheme="majorHAnsi"/>
        </w:rPr>
      </w:pPr>
      <w:r w:rsidRPr="00681914">
        <w:rPr>
          <w:rFonts w:asciiTheme="majorHAnsi" w:hAnsiTheme="majorHAnsi" w:cstheme="majorHAnsi"/>
        </w:rPr>
        <w:t>Slide 25</w:t>
      </w:r>
    </w:p>
    <w:p w14:paraId="6E271C0F" w14:textId="23ECA324" w:rsidR="008E1B1A" w:rsidRPr="00681914" w:rsidRDefault="008E1B1A" w:rsidP="004F3D9D">
      <w:pPr>
        <w:jc w:val="both"/>
        <w:rPr>
          <w:rFonts w:asciiTheme="majorHAnsi" w:hAnsiTheme="majorHAnsi" w:cstheme="majorHAnsi"/>
        </w:rPr>
      </w:pPr>
      <w:r w:rsidRPr="00681914">
        <w:rPr>
          <w:rFonts w:asciiTheme="majorHAnsi" w:hAnsiTheme="majorHAnsi" w:cstheme="majorHAnsi"/>
        </w:rPr>
        <w:t>Porque é que os empresários falham? (1)</w:t>
      </w:r>
    </w:p>
    <w:p w14:paraId="483B5E77" w14:textId="1FBEBEEA" w:rsidR="008E1B1A" w:rsidRPr="00681914" w:rsidRDefault="008E1B1A" w:rsidP="004F3D9D">
      <w:pPr>
        <w:jc w:val="both"/>
        <w:rPr>
          <w:rFonts w:asciiTheme="majorHAnsi" w:hAnsiTheme="majorHAnsi" w:cstheme="majorHAnsi"/>
        </w:rPr>
      </w:pPr>
      <w:r w:rsidRPr="00681914">
        <w:rPr>
          <w:rFonts w:asciiTheme="majorHAnsi" w:hAnsiTheme="majorHAnsi" w:cstheme="majorHAnsi"/>
        </w:rPr>
        <w:t>As razões pelas quais as empresas são bem-sucedidas</w:t>
      </w:r>
      <w:r w:rsidR="00FD60BB" w:rsidRPr="00681914">
        <w:rPr>
          <w:rFonts w:asciiTheme="majorHAnsi" w:hAnsiTheme="majorHAnsi" w:cstheme="majorHAnsi"/>
        </w:rPr>
        <w:t xml:space="preserve"> ou fracassam, são muito diversas.</w:t>
      </w:r>
    </w:p>
    <w:p w14:paraId="73AEEBD3" w14:textId="3049D88F" w:rsidR="00FD60BB" w:rsidRPr="00681914" w:rsidRDefault="00FD60BB" w:rsidP="004F3D9D">
      <w:pPr>
        <w:jc w:val="both"/>
        <w:rPr>
          <w:rFonts w:asciiTheme="majorHAnsi" w:hAnsiTheme="majorHAnsi" w:cstheme="majorHAnsi"/>
        </w:rPr>
      </w:pPr>
      <w:r w:rsidRPr="00681914">
        <w:rPr>
          <w:rFonts w:asciiTheme="majorHAnsi" w:hAnsiTheme="majorHAnsi" w:cstheme="majorHAnsi"/>
        </w:rPr>
        <w:lastRenderedPageBreak/>
        <w:t>Se existisse uma lista de prescrições para o sucesso nos negócios, a sua implementação seria muito mais fácil… Mas teria perdido toda a diversão!</w:t>
      </w:r>
    </w:p>
    <w:p w14:paraId="02F2085F" w14:textId="672840B9" w:rsidR="00FD60BB" w:rsidRPr="00681914" w:rsidRDefault="00FD60BB" w:rsidP="004F3D9D">
      <w:pPr>
        <w:jc w:val="both"/>
        <w:rPr>
          <w:rFonts w:asciiTheme="majorHAnsi" w:hAnsiTheme="majorHAnsi" w:cstheme="majorHAnsi"/>
        </w:rPr>
      </w:pPr>
      <w:r w:rsidRPr="00681914">
        <w:rPr>
          <w:rFonts w:asciiTheme="majorHAnsi" w:hAnsiTheme="majorHAnsi" w:cstheme="majorHAnsi"/>
        </w:rPr>
        <w:t>Por outro lado, deve notar-se que muitas falhas nos negócios poderiam ser facilmente evitadas se os proprietários e gerentes seguissem, muitas vezes, o bom senso.</w:t>
      </w:r>
    </w:p>
    <w:p w14:paraId="0E47F418" w14:textId="1C11EE3E" w:rsidR="00FD60BB" w:rsidRPr="00681914" w:rsidRDefault="00FD60BB" w:rsidP="004F3D9D">
      <w:pPr>
        <w:jc w:val="both"/>
        <w:rPr>
          <w:rFonts w:asciiTheme="majorHAnsi" w:hAnsiTheme="majorHAnsi" w:cstheme="majorHAnsi"/>
        </w:rPr>
      </w:pPr>
      <w:r w:rsidRPr="00681914">
        <w:rPr>
          <w:rFonts w:asciiTheme="majorHAnsi" w:hAnsiTheme="majorHAnsi" w:cstheme="majorHAnsi"/>
        </w:rPr>
        <w:t>Slide 26</w:t>
      </w:r>
    </w:p>
    <w:p w14:paraId="4C0849AF" w14:textId="21B020A0" w:rsidR="00FD60BB" w:rsidRPr="00681914" w:rsidRDefault="00FD60BB" w:rsidP="00FD60BB">
      <w:pPr>
        <w:jc w:val="both"/>
        <w:rPr>
          <w:rFonts w:asciiTheme="majorHAnsi" w:hAnsiTheme="majorHAnsi" w:cstheme="majorHAnsi"/>
        </w:rPr>
      </w:pPr>
      <w:r w:rsidRPr="00681914">
        <w:rPr>
          <w:rFonts w:asciiTheme="majorHAnsi" w:hAnsiTheme="majorHAnsi" w:cstheme="majorHAnsi"/>
        </w:rPr>
        <w:t>Porque é que os empresários falham? (2)</w:t>
      </w:r>
    </w:p>
    <w:p w14:paraId="7CE04F9F" w14:textId="05C9EAEA" w:rsidR="00FD60BB" w:rsidRPr="00681914" w:rsidRDefault="002830C1" w:rsidP="00FD60BB">
      <w:pPr>
        <w:jc w:val="both"/>
        <w:rPr>
          <w:rFonts w:asciiTheme="majorHAnsi" w:hAnsiTheme="majorHAnsi" w:cstheme="majorHAnsi"/>
        </w:rPr>
      </w:pPr>
      <w:r w:rsidRPr="00681914">
        <w:rPr>
          <w:rFonts w:asciiTheme="majorHAnsi" w:hAnsiTheme="majorHAnsi" w:cstheme="majorHAnsi"/>
        </w:rPr>
        <w:t>Todos falham na vida. Mas um bom empresário pode levantar-se após uma derrota, encontrar energia para continuar a trabalhar e, acima de tudo, aprender e tirar conclusões.</w:t>
      </w:r>
    </w:p>
    <w:p w14:paraId="2E45CA15" w14:textId="0D248CBD" w:rsidR="002830C1" w:rsidRPr="00681914" w:rsidRDefault="002830C1" w:rsidP="00FD60BB">
      <w:pPr>
        <w:jc w:val="both"/>
        <w:rPr>
          <w:rFonts w:asciiTheme="majorHAnsi" w:hAnsiTheme="majorHAnsi" w:cstheme="majorHAnsi"/>
        </w:rPr>
      </w:pPr>
      <w:r w:rsidRPr="00681914">
        <w:rPr>
          <w:rFonts w:asciiTheme="majorHAnsi" w:hAnsiTheme="majorHAnsi" w:cstheme="majorHAnsi"/>
        </w:rPr>
        <w:t>O famoso político britânico do século XX, Winston Churchill, disse que o sucesso é a capacidade de passar de fracasso para fracasso e nunca desistir.</w:t>
      </w:r>
    </w:p>
    <w:p w14:paraId="4E37F35E" w14:textId="4111BA8B" w:rsidR="002830C1" w:rsidRPr="00681914" w:rsidRDefault="002830C1" w:rsidP="00FD60BB">
      <w:pPr>
        <w:jc w:val="both"/>
        <w:rPr>
          <w:rFonts w:asciiTheme="majorHAnsi" w:hAnsiTheme="majorHAnsi" w:cstheme="majorHAnsi"/>
        </w:rPr>
      </w:pPr>
      <w:r w:rsidRPr="00681914">
        <w:rPr>
          <w:rFonts w:asciiTheme="majorHAnsi" w:hAnsiTheme="majorHAnsi" w:cstheme="majorHAnsi"/>
        </w:rPr>
        <w:t>As falhas e os erros nos negócios são causados, principalmente, por pessoas – o chamado fator humano. Às vezes acontece que o fracasso de uma empresa não significa o fracasso do produto.</w:t>
      </w:r>
    </w:p>
    <w:p w14:paraId="602E3026" w14:textId="19F929ED" w:rsidR="002830C1" w:rsidRPr="00681914" w:rsidRDefault="002830C1" w:rsidP="00FD60BB">
      <w:pPr>
        <w:jc w:val="both"/>
        <w:rPr>
          <w:rFonts w:asciiTheme="majorHAnsi" w:hAnsiTheme="majorHAnsi" w:cstheme="majorHAnsi"/>
        </w:rPr>
      </w:pPr>
      <w:r w:rsidRPr="00681914">
        <w:rPr>
          <w:rFonts w:asciiTheme="majorHAnsi" w:hAnsiTheme="majorHAnsi" w:cstheme="majorHAnsi"/>
        </w:rPr>
        <w:t xml:space="preserve">Por exemplo, a Xerox criou uma interface gráfica </w:t>
      </w:r>
      <w:r w:rsidR="0063096C" w:rsidRPr="00681914">
        <w:rPr>
          <w:rFonts w:asciiTheme="majorHAnsi" w:hAnsiTheme="majorHAnsi" w:cstheme="majorHAnsi"/>
        </w:rPr>
        <w:t>para os utilizadores e falhou porque não conseguiu implementá-la. Entretanto, a Microsoft fez isso e foi assim que o sistema operacional Windows foi criado. A Xerox também inventou o que agora chamamos de “rato para computador”. No entanto, nenhuma das suas invenções na indústria dos computadores trouxe lucros para a Xerox.</w:t>
      </w:r>
    </w:p>
    <w:p w14:paraId="06CA184E" w14:textId="1BE75284" w:rsidR="0063096C" w:rsidRPr="00681914" w:rsidRDefault="0063096C" w:rsidP="00FD60BB">
      <w:pPr>
        <w:jc w:val="both"/>
        <w:rPr>
          <w:rFonts w:asciiTheme="majorHAnsi" w:hAnsiTheme="majorHAnsi" w:cstheme="majorHAnsi"/>
        </w:rPr>
      </w:pPr>
      <w:r w:rsidRPr="00681914">
        <w:rPr>
          <w:rFonts w:asciiTheme="majorHAnsi" w:hAnsiTheme="majorHAnsi" w:cstheme="majorHAnsi"/>
        </w:rPr>
        <w:t>Slide 27</w:t>
      </w:r>
    </w:p>
    <w:p w14:paraId="14554CDA" w14:textId="48FACE9E" w:rsidR="0063096C" w:rsidRPr="00681914" w:rsidRDefault="0063096C" w:rsidP="005C56CF">
      <w:pPr>
        <w:pStyle w:val="Akapitzlist"/>
        <w:numPr>
          <w:ilvl w:val="1"/>
          <w:numId w:val="15"/>
        </w:numPr>
        <w:jc w:val="both"/>
        <w:rPr>
          <w:rFonts w:asciiTheme="majorHAnsi" w:hAnsiTheme="majorHAnsi" w:cstheme="majorHAnsi"/>
        </w:rPr>
      </w:pPr>
      <w:r w:rsidRPr="00681914">
        <w:rPr>
          <w:rFonts w:asciiTheme="majorHAnsi" w:hAnsiTheme="majorHAnsi" w:cstheme="majorHAnsi"/>
        </w:rPr>
        <w:t>Futuras competências para os empresários</w:t>
      </w:r>
    </w:p>
    <w:p w14:paraId="2472100D" w14:textId="64123E87" w:rsidR="0063096C" w:rsidRPr="00681914" w:rsidRDefault="0063096C" w:rsidP="0063096C">
      <w:pPr>
        <w:jc w:val="both"/>
        <w:rPr>
          <w:rFonts w:asciiTheme="majorHAnsi" w:hAnsiTheme="majorHAnsi" w:cstheme="majorHAnsi"/>
        </w:rPr>
      </w:pPr>
      <w:r w:rsidRPr="00681914">
        <w:rPr>
          <w:rFonts w:asciiTheme="majorHAnsi" w:hAnsiTheme="majorHAnsi" w:cstheme="majorHAnsi"/>
        </w:rPr>
        <w:t>Slide 28</w:t>
      </w:r>
    </w:p>
    <w:p w14:paraId="2AF5AA8B" w14:textId="2C09654D" w:rsidR="0063096C" w:rsidRPr="00681914" w:rsidRDefault="0063096C" w:rsidP="0063096C">
      <w:pPr>
        <w:jc w:val="both"/>
        <w:rPr>
          <w:rFonts w:asciiTheme="majorHAnsi" w:hAnsiTheme="majorHAnsi" w:cstheme="majorHAnsi"/>
        </w:rPr>
      </w:pPr>
      <w:r w:rsidRPr="00681914">
        <w:rPr>
          <w:rFonts w:asciiTheme="majorHAnsi" w:hAnsiTheme="majorHAnsi" w:cstheme="majorHAnsi"/>
        </w:rPr>
        <w:t>As mudanças esperam-nos! (1)</w:t>
      </w:r>
    </w:p>
    <w:p w14:paraId="7F8009F2" w14:textId="77E6EF4D" w:rsidR="0063096C" w:rsidRPr="00681914" w:rsidRDefault="0063096C" w:rsidP="0063096C">
      <w:pPr>
        <w:pStyle w:val="Akapitzlist"/>
        <w:numPr>
          <w:ilvl w:val="0"/>
          <w:numId w:val="11"/>
        </w:numPr>
        <w:jc w:val="both"/>
        <w:rPr>
          <w:rFonts w:asciiTheme="majorHAnsi" w:hAnsiTheme="majorHAnsi" w:cstheme="majorHAnsi"/>
        </w:rPr>
      </w:pPr>
      <w:r w:rsidRPr="00681914">
        <w:rPr>
          <w:rFonts w:asciiTheme="majorHAnsi" w:hAnsiTheme="majorHAnsi" w:cstheme="majorHAnsi"/>
        </w:rPr>
        <w:t>Deve esperar-se que as estruturas organizacionais rígidas desapareçam em muitas empresas;</w:t>
      </w:r>
    </w:p>
    <w:p w14:paraId="7A62B5C6" w14:textId="77777777" w:rsidR="00B71BA0" w:rsidRPr="00681914" w:rsidRDefault="0063096C" w:rsidP="0063096C">
      <w:pPr>
        <w:pStyle w:val="Akapitzlist"/>
        <w:numPr>
          <w:ilvl w:val="0"/>
          <w:numId w:val="11"/>
        </w:numPr>
        <w:jc w:val="both"/>
        <w:rPr>
          <w:rFonts w:asciiTheme="majorHAnsi" w:hAnsiTheme="majorHAnsi" w:cstheme="majorHAnsi"/>
        </w:rPr>
      </w:pPr>
      <w:r w:rsidRPr="00681914">
        <w:rPr>
          <w:rFonts w:asciiTheme="majorHAnsi" w:hAnsiTheme="majorHAnsi" w:cstheme="majorHAnsi"/>
        </w:rPr>
        <w:t xml:space="preserve">Hoje em dia, existem muitos guias dedicados aos empresários, cuja finalidade é ensinar a avançar mais rapidamente do que outros. Mas </w:t>
      </w:r>
      <w:r w:rsidR="00B71BA0" w:rsidRPr="00681914">
        <w:rPr>
          <w:rFonts w:asciiTheme="majorHAnsi" w:hAnsiTheme="majorHAnsi" w:cstheme="majorHAnsi"/>
        </w:rPr>
        <w:t>no futuro, este tipo de livros estará tão desatualizado como um livro de culinária dos anos 50 está para os dias de hoje.</w:t>
      </w:r>
    </w:p>
    <w:p w14:paraId="1A3E2240" w14:textId="77777777" w:rsidR="00B71BA0" w:rsidRPr="00681914" w:rsidRDefault="00B71BA0" w:rsidP="0063096C">
      <w:pPr>
        <w:pStyle w:val="Akapitzlist"/>
        <w:numPr>
          <w:ilvl w:val="0"/>
          <w:numId w:val="11"/>
        </w:numPr>
        <w:jc w:val="both"/>
        <w:rPr>
          <w:rFonts w:asciiTheme="majorHAnsi" w:hAnsiTheme="majorHAnsi" w:cstheme="majorHAnsi"/>
        </w:rPr>
      </w:pPr>
      <w:r w:rsidRPr="00681914">
        <w:rPr>
          <w:rFonts w:asciiTheme="majorHAnsi" w:hAnsiTheme="majorHAnsi" w:cstheme="majorHAnsi"/>
        </w:rPr>
        <w:t>No século XXI, as empresas não precisarão de estruturas organizacionais. De acordo com alguns estudos, as empresas no mundo aplainaram em cerca de 25% no último quarto de século.</w:t>
      </w:r>
    </w:p>
    <w:p w14:paraId="6E9B8F4A" w14:textId="77777777" w:rsidR="00B71BA0" w:rsidRPr="00681914" w:rsidRDefault="00B71BA0" w:rsidP="00B71BA0">
      <w:pPr>
        <w:jc w:val="both"/>
        <w:rPr>
          <w:rFonts w:asciiTheme="majorHAnsi" w:hAnsiTheme="majorHAnsi" w:cstheme="majorHAnsi"/>
        </w:rPr>
      </w:pPr>
      <w:r w:rsidRPr="00681914">
        <w:rPr>
          <w:rFonts w:asciiTheme="majorHAnsi" w:hAnsiTheme="majorHAnsi" w:cstheme="majorHAnsi"/>
        </w:rPr>
        <w:t>Slide 29</w:t>
      </w:r>
    </w:p>
    <w:p w14:paraId="71776291" w14:textId="7DD1B4F7" w:rsidR="0063096C" w:rsidRPr="00681914" w:rsidRDefault="00B71BA0" w:rsidP="00B71BA0">
      <w:pPr>
        <w:jc w:val="both"/>
        <w:rPr>
          <w:rFonts w:asciiTheme="majorHAnsi" w:hAnsiTheme="majorHAnsi" w:cstheme="majorHAnsi"/>
        </w:rPr>
      </w:pPr>
      <w:r w:rsidRPr="00681914">
        <w:rPr>
          <w:rFonts w:asciiTheme="majorHAnsi" w:hAnsiTheme="majorHAnsi" w:cstheme="majorHAnsi"/>
        </w:rPr>
        <w:t>As mudanças esperam-nos! (2)</w:t>
      </w:r>
    </w:p>
    <w:p w14:paraId="711856FF" w14:textId="2FF5F5E3" w:rsidR="00B71BA0" w:rsidRPr="00681914" w:rsidRDefault="00B71BA0" w:rsidP="00B71BA0">
      <w:pPr>
        <w:pStyle w:val="Akapitzlist"/>
        <w:numPr>
          <w:ilvl w:val="0"/>
          <w:numId w:val="12"/>
        </w:numPr>
        <w:jc w:val="both"/>
        <w:rPr>
          <w:rFonts w:asciiTheme="majorHAnsi" w:hAnsiTheme="majorHAnsi" w:cstheme="majorHAnsi"/>
        </w:rPr>
      </w:pPr>
      <w:r w:rsidRPr="00681914">
        <w:rPr>
          <w:rFonts w:asciiTheme="majorHAnsi" w:hAnsiTheme="majorHAnsi" w:cstheme="majorHAnsi"/>
        </w:rPr>
        <w:t>Os caminhos para as carreiras profissionais no futuro, trarão muitas novas experiências e exigirá novas funções dos funcionários para entrarem em novas redes.</w:t>
      </w:r>
    </w:p>
    <w:p w14:paraId="09E6D604" w14:textId="235C3D15" w:rsidR="00B71BA0" w:rsidRPr="00681914" w:rsidRDefault="00B71BA0" w:rsidP="00B71BA0">
      <w:pPr>
        <w:pStyle w:val="Akapitzlist"/>
        <w:numPr>
          <w:ilvl w:val="0"/>
          <w:numId w:val="12"/>
        </w:numPr>
        <w:jc w:val="both"/>
        <w:rPr>
          <w:rFonts w:asciiTheme="majorHAnsi" w:hAnsiTheme="majorHAnsi" w:cstheme="majorHAnsi"/>
        </w:rPr>
      </w:pPr>
      <w:r w:rsidRPr="00681914">
        <w:rPr>
          <w:rFonts w:asciiTheme="majorHAnsi" w:hAnsiTheme="majorHAnsi" w:cstheme="majorHAnsi"/>
        </w:rPr>
        <w:t>O mundo está a tornar-se cada vez menos previsível, o que significa que os empregados irão adquirir competências úteis para vários empregadores.</w:t>
      </w:r>
    </w:p>
    <w:p w14:paraId="24A01F1B" w14:textId="367E4436" w:rsidR="00B71BA0" w:rsidRPr="00681914" w:rsidRDefault="00B71BA0" w:rsidP="00B71BA0">
      <w:pPr>
        <w:pStyle w:val="Akapitzlist"/>
        <w:numPr>
          <w:ilvl w:val="0"/>
          <w:numId w:val="12"/>
        </w:numPr>
        <w:jc w:val="both"/>
        <w:rPr>
          <w:rFonts w:asciiTheme="majorHAnsi" w:hAnsiTheme="majorHAnsi" w:cstheme="majorHAnsi"/>
        </w:rPr>
      </w:pPr>
      <w:r w:rsidRPr="00681914">
        <w:rPr>
          <w:rFonts w:asciiTheme="majorHAnsi" w:hAnsiTheme="majorHAnsi" w:cstheme="majorHAnsi"/>
        </w:rPr>
        <w:t>No futuro, os empregadores irão trocar equipas de colaboradores para resolver problemas comuns.</w:t>
      </w:r>
    </w:p>
    <w:p w14:paraId="250BA383" w14:textId="0BD15E16" w:rsidR="00B71BA0" w:rsidRPr="00681914" w:rsidRDefault="00B71BA0" w:rsidP="00B71BA0">
      <w:pPr>
        <w:jc w:val="both"/>
        <w:rPr>
          <w:rFonts w:asciiTheme="majorHAnsi" w:hAnsiTheme="majorHAnsi" w:cstheme="majorHAnsi"/>
        </w:rPr>
      </w:pPr>
      <w:r w:rsidRPr="00681914">
        <w:rPr>
          <w:rFonts w:asciiTheme="majorHAnsi" w:hAnsiTheme="majorHAnsi" w:cstheme="majorHAnsi"/>
        </w:rPr>
        <w:t>Slide 30</w:t>
      </w:r>
    </w:p>
    <w:p w14:paraId="35BB0CAF" w14:textId="7EDC3E11" w:rsidR="00B71BA0" w:rsidRPr="00681914" w:rsidRDefault="00B71BA0" w:rsidP="00B71BA0">
      <w:pPr>
        <w:jc w:val="both"/>
        <w:rPr>
          <w:rFonts w:asciiTheme="majorHAnsi" w:hAnsiTheme="majorHAnsi" w:cstheme="majorHAnsi"/>
        </w:rPr>
      </w:pPr>
      <w:r w:rsidRPr="00681914">
        <w:rPr>
          <w:rFonts w:asciiTheme="majorHAnsi" w:hAnsiTheme="majorHAnsi" w:cstheme="majorHAnsi"/>
        </w:rPr>
        <w:t>As mudanças esperam-nos! (3)</w:t>
      </w:r>
    </w:p>
    <w:p w14:paraId="7A1323BE" w14:textId="15246A67" w:rsidR="00B71BA0" w:rsidRPr="00681914" w:rsidRDefault="00B71BA0" w:rsidP="00B71BA0">
      <w:pPr>
        <w:jc w:val="both"/>
        <w:rPr>
          <w:rFonts w:asciiTheme="majorHAnsi" w:hAnsiTheme="majorHAnsi" w:cstheme="majorHAnsi"/>
        </w:rPr>
      </w:pPr>
      <w:r w:rsidRPr="00681914">
        <w:rPr>
          <w:rFonts w:asciiTheme="majorHAnsi" w:hAnsiTheme="majorHAnsi" w:cstheme="majorHAnsi"/>
        </w:rPr>
        <w:lastRenderedPageBreak/>
        <w:t>Só nos Estados Unidos estima-se que entre 2020 e 2035, 45% de todos os empregos estarão ameaçados pela automação dos processos. Até 75 milhões de postos de trabalho em todo o mundo podem desaparecer no mesmo período.</w:t>
      </w:r>
    </w:p>
    <w:p w14:paraId="3112C0FE" w14:textId="7EFCA6F8" w:rsidR="00B71BA0" w:rsidRPr="00681914" w:rsidRDefault="00B71BA0" w:rsidP="00B71BA0">
      <w:pPr>
        <w:jc w:val="both"/>
        <w:rPr>
          <w:rFonts w:asciiTheme="majorHAnsi" w:hAnsiTheme="majorHAnsi" w:cstheme="majorHAnsi"/>
        </w:rPr>
      </w:pPr>
      <w:r w:rsidRPr="00681914">
        <w:rPr>
          <w:rFonts w:asciiTheme="majorHAnsi" w:hAnsiTheme="majorHAnsi" w:cstheme="majorHAnsi"/>
        </w:rPr>
        <w:t>Slide 31</w:t>
      </w:r>
    </w:p>
    <w:p w14:paraId="782902AB" w14:textId="554E42B7" w:rsidR="00B71BA0" w:rsidRPr="00681914" w:rsidRDefault="00B71BA0" w:rsidP="00B71BA0">
      <w:pPr>
        <w:jc w:val="both"/>
        <w:rPr>
          <w:rFonts w:asciiTheme="majorHAnsi" w:hAnsiTheme="majorHAnsi" w:cstheme="majorHAnsi"/>
        </w:rPr>
      </w:pPr>
      <w:r w:rsidRPr="00681914">
        <w:rPr>
          <w:rFonts w:asciiTheme="majorHAnsi" w:hAnsiTheme="majorHAnsi" w:cstheme="majorHAnsi"/>
        </w:rPr>
        <w:t>De futuro, quais as competências e habilidades que serão mais desejadas nos mercados de trabalho? (1)</w:t>
      </w:r>
    </w:p>
    <w:p w14:paraId="36625334" w14:textId="5183BB17" w:rsidR="00B71BA0" w:rsidRPr="00681914" w:rsidRDefault="00B71BA0" w:rsidP="00B71BA0">
      <w:pPr>
        <w:pStyle w:val="Akapitzlist"/>
        <w:numPr>
          <w:ilvl w:val="0"/>
          <w:numId w:val="13"/>
        </w:numPr>
        <w:jc w:val="both"/>
        <w:rPr>
          <w:rFonts w:asciiTheme="majorHAnsi" w:hAnsiTheme="majorHAnsi" w:cstheme="majorHAnsi"/>
        </w:rPr>
      </w:pPr>
      <w:r w:rsidRPr="00681914">
        <w:rPr>
          <w:rFonts w:asciiTheme="majorHAnsi" w:hAnsiTheme="majorHAnsi" w:cstheme="majorHAnsi"/>
        </w:rPr>
        <w:t>Os empresários devem estar conscientes de que há mudanças rápidas em torno do mercado de trabalho em que se inserem</w:t>
      </w:r>
    </w:p>
    <w:p w14:paraId="45AD314E" w14:textId="12D0B20E" w:rsidR="00B71BA0" w:rsidRPr="00681914" w:rsidRDefault="00B71BA0" w:rsidP="00B71BA0">
      <w:pPr>
        <w:pStyle w:val="Akapitzlist"/>
        <w:numPr>
          <w:ilvl w:val="0"/>
          <w:numId w:val="13"/>
        </w:numPr>
        <w:jc w:val="both"/>
        <w:rPr>
          <w:rFonts w:asciiTheme="majorHAnsi" w:hAnsiTheme="majorHAnsi" w:cstheme="majorHAnsi"/>
        </w:rPr>
      </w:pPr>
      <w:r w:rsidRPr="00681914">
        <w:rPr>
          <w:rFonts w:asciiTheme="majorHAnsi" w:hAnsiTheme="majorHAnsi" w:cstheme="majorHAnsi"/>
        </w:rPr>
        <w:t>Os computadores, dadas as suas características, serão capazes de substituir pessoas em tarefas como análise de dados. O lado mais fraco dos computadores é a sua incapacidade de mostrar inteligência e emoções.</w:t>
      </w:r>
    </w:p>
    <w:p w14:paraId="6B4B8E3D" w14:textId="25C040FC" w:rsidR="00B71BA0" w:rsidRPr="00681914" w:rsidRDefault="00B71BA0" w:rsidP="00B71BA0">
      <w:pPr>
        <w:jc w:val="both"/>
        <w:rPr>
          <w:rFonts w:asciiTheme="majorHAnsi" w:hAnsiTheme="majorHAnsi" w:cstheme="majorHAnsi"/>
        </w:rPr>
      </w:pPr>
      <w:r w:rsidRPr="00681914">
        <w:rPr>
          <w:rFonts w:asciiTheme="majorHAnsi" w:hAnsiTheme="majorHAnsi" w:cstheme="majorHAnsi"/>
        </w:rPr>
        <w:t>Slide 32</w:t>
      </w:r>
    </w:p>
    <w:p w14:paraId="44E6B969" w14:textId="29C53357" w:rsidR="00DE657F" w:rsidRPr="00681914" w:rsidRDefault="00DE657F" w:rsidP="00DE657F">
      <w:pPr>
        <w:jc w:val="both"/>
        <w:rPr>
          <w:rFonts w:asciiTheme="majorHAnsi" w:hAnsiTheme="majorHAnsi" w:cstheme="majorHAnsi"/>
        </w:rPr>
      </w:pPr>
      <w:r w:rsidRPr="00681914">
        <w:rPr>
          <w:rFonts w:asciiTheme="majorHAnsi" w:hAnsiTheme="majorHAnsi" w:cstheme="majorHAnsi"/>
        </w:rPr>
        <w:t>De futuro, quais as competências e habilidades que serão mais desejadas nos mercados de trabalho? (2)</w:t>
      </w:r>
    </w:p>
    <w:p w14:paraId="5B89BC1E" w14:textId="0C92D85D" w:rsidR="00B71BA0" w:rsidRPr="00681914" w:rsidRDefault="00DE657F" w:rsidP="00B71BA0">
      <w:pPr>
        <w:jc w:val="both"/>
        <w:rPr>
          <w:rFonts w:asciiTheme="majorHAnsi" w:hAnsiTheme="majorHAnsi" w:cstheme="majorHAnsi"/>
        </w:rPr>
      </w:pPr>
      <w:r w:rsidRPr="00681914">
        <w:rPr>
          <w:rFonts w:asciiTheme="majorHAnsi" w:hAnsiTheme="majorHAnsi" w:cstheme="majorHAnsi"/>
        </w:rPr>
        <w:t>Vão tornar-se mais importantes:</w:t>
      </w:r>
    </w:p>
    <w:p w14:paraId="78832A3E" w14:textId="0ECCC2DA" w:rsidR="00DE657F" w:rsidRPr="00681914" w:rsidRDefault="00DE657F" w:rsidP="00DE657F">
      <w:pPr>
        <w:pStyle w:val="Akapitzlist"/>
        <w:numPr>
          <w:ilvl w:val="0"/>
          <w:numId w:val="14"/>
        </w:numPr>
        <w:jc w:val="both"/>
        <w:rPr>
          <w:rFonts w:asciiTheme="majorHAnsi" w:hAnsiTheme="majorHAnsi" w:cstheme="majorHAnsi"/>
        </w:rPr>
      </w:pPr>
      <w:r w:rsidRPr="00681914">
        <w:rPr>
          <w:rFonts w:asciiTheme="majorHAnsi" w:hAnsiTheme="majorHAnsi" w:cstheme="majorHAnsi"/>
        </w:rPr>
        <w:t>Competência de multimédia: não é apenas necessária a capacidade de consumir tecnicamente o conteúdo da internet, mas também, principalmente, é necessário avaliar o conteúdo online</w:t>
      </w:r>
    </w:p>
    <w:p w14:paraId="605BECD3" w14:textId="2F148A25" w:rsidR="00DE657F" w:rsidRPr="00681914" w:rsidRDefault="00DE657F" w:rsidP="00DE657F">
      <w:pPr>
        <w:pStyle w:val="Akapitzlist"/>
        <w:numPr>
          <w:ilvl w:val="0"/>
          <w:numId w:val="14"/>
        </w:numPr>
        <w:jc w:val="both"/>
        <w:rPr>
          <w:rFonts w:asciiTheme="majorHAnsi" w:hAnsiTheme="majorHAnsi" w:cstheme="majorHAnsi"/>
        </w:rPr>
      </w:pPr>
      <w:r w:rsidRPr="00681914">
        <w:rPr>
          <w:rFonts w:asciiTheme="majorHAnsi" w:hAnsiTheme="majorHAnsi" w:cstheme="majorHAnsi"/>
        </w:rPr>
        <w:t>Capacidade de lidar com sobrecarga cognitiva</w:t>
      </w:r>
    </w:p>
    <w:p w14:paraId="42046770" w14:textId="48A22744" w:rsidR="00DE657F" w:rsidRPr="00681914" w:rsidRDefault="00DE657F" w:rsidP="00DE657F">
      <w:pPr>
        <w:pStyle w:val="Akapitzlist"/>
        <w:numPr>
          <w:ilvl w:val="0"/>
          <w:numId w:val="14"/>
        </w:numPr>
        <w:jc w:val="both"/>
        <w:rPr>
          <w:rFonts w:asciiTheme="majorHAnsi" w:hAnsiTheme="majorHAnsi" w:cstheme="majorHAnsi"/>
        </w:rPr>
      </w:pPr>
      <w:r w:rsidRPr="00681914">
        <w:rPr>
          <w:rFonts w:asciiTheme="majorHAnsi" w:hAnsiTheme="majorHAnsi" w:cstheme="majorHAnsi"/>
        </w:rPr>
        <w:t>Capacidade de trabalhar e integrar equipas virtuais</w:t>
      </w:r>
    </w:p>
    <w:p w14:paraId="29613319" w14:textId="77777777" w:rsidR="008E1B1A" w:rsidRPr="00681914" w:rsidRDefault="008E1B1A" w:rsidP="004F3D9D">
      <w:pPr>
        <w:jc w:val="both"/>
        <w:rPr>
          <w:rFonts w:asciiTheme="majorHAnsi" w:hAnsiTheme="majorHAnsi" w:cstheme="majorHAnsi"/>
        </w:rPr>
      </w:pPr>
    </w:p>
    <w:bookmarkEnd w:id="0"/>
    <w:p w14:paraId="2D65B019" w14:textId="77777777" w:rsidR="008E1B1A" w:rsidRPr="00681914" w:rsidRDefault="008E1B1A" w:rsidP="004F3D9D">
      <w:pPr>
        <w:jc w:val="both"/>
        <w:rPr>
          <w:rFonts w:asciiTheme="majorHAnsi" w:hAnsiTheme="majorHAnsi" w:cstheme="majorHAnsi"/>
        </w:rPr>
      </w:pPr>
    </w:p>
    <w:sectPr w:rsidR="008E1B1A" w:rsidRPr="00681914" w:rsidSect="00EF4138">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C926B" w14:textId="77777777" w:rsidR="00681914" w:rsidRDefault="00681914" w:rsidP="00681914">
      <w:pPr>
        <w:spacing w:after="0" w:line="240" w:lineRule="auto"/>
      </w:pPr>
      <w:r>
        <w:separator/>
      </w:r>
    </w:p>
  </w:endnote>
  <w:endnote w:type="continuationSeparator" w:id="0">
    <w:p w14:paraId="0EE7BA33" w14:textId="77777777" w:rsidR="00681914" w:rsidRDefault="00681914" w:rsidP="00681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14A2B" w14:textId="77777777" w:rsidR="00681914" w:rsidRPr="0004573A" w:rsidRDefault="00681914" w:rsidP="00681914">
    <w:pPr>
      <w:pStyle w:val="Stopka"/>
      <w:pBdr>
        <w:top w:val="single" w:sz="4" w:space="1" w:color="auto"/>
      </w:pBdr>
      <w:jc w:val="both"/>
      <w:rPr>
        <w:rFonts w:ascii="Calibri Light" w:hAnsi="Calibri Light" w:cs="Calibri Light"/>
        <w:spacing w:val="-2"/>
        <w:sz w:val="2"/>
        <w:szCs w:val="2"/>
      </w:rPr>
    </w:pPr>
    <w:bookmarkStart w:id="16" w:name="_Hlk72502989"/>
    <w:bookmarkStart w:id="17" w:name="_Hlk72502990"/>
    <w:bookmarkStart w:id="18" w:name="_Hlk72503056"/>
    <w:bookmarkStart w:id="19" w:name="_Hlk72503057"/>
    <w:bookmarkStart w:id="20" w:name="_Hlk72503166"/>
    <w:bookmarkStart w:id="21" w:name="_Hlk72503167"/>
    <w:bookmarkStart w:id="22" w:name="_Hlk72503193"/>
    <w:bookmarkStart w:id="23" w:name="_Hlk72503194"/>
    <w:bookmarkStart w:id="24" w:name="_Hlk72503359"/>
    <w:bookmarkStart w:id="25" w:name="_Hlk72503360"/>
    <w:bookmarkStart w:id="26" w:name="_Hlk72503361"/>
    <w:bookmarkStart w:id="27" w:name="_Hlk72503362"/>
    <w:bookmarkStart w:id="28" w:name="_Hlk72503971"/>
    <w:bookmarkStart w:id="29" w:name="_Hlk72503972"/>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4384" behindDoc="0" locked="0" layoutInCell="1" allowOverlap="1" wp14:anchorId="090746CA" wp14:editId="77336DD3">
          <wp:simplePos x="0" y="0"/>
          <wp:positionH relativeFrom="column">
            <wp:posOffset>2077720</wp:posOffset>
          </wp:positionH>
          <wp:positionV relativeFrom="paragraph">
            <wp:posOffset>9784715</wp:posOffset>
          </wp:positionV>
          <wp:extent cx="596900" cy="388620"/>
          <wp:effectExtent l="0" t="0" r="0" b="0"/>
          <wp:wrapNone/>
          <wp:docPr id="9" name="Obraz 9"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3360" behindDoc="0" locked="0" layoutInCell="1" allowOverlap="1" wp14:anchorId="0B092B92" wp14:editId="79D93383">
          <wp:simplePos x="0" y="0"/>
          <wp:positionH relativeFrom="column">
            <wp:posOffset>2077720</wp:posOffset>
          </wp:positionH>
          <wp:positionV relativeFrom="paragraph">
            <wp:posOffset>9784715</wp:posOffset>
          </wp:positionV>
          <wp:extent cx="596900" cy="388620"/>
          <wp:effectExtent l="0" t="0" r="0" b="0"/>
          <wp:wrapNone/>
          <wp:docPr id="8" name="Obraz 8"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2336" behindDoc="0" locked="0" layoutInCell="1" allowOverlap="1" wp14:anchorId="1C9A20A1" wp14:editId="5FE273AA">
          <wp:simplePos x="0" y="0"/>
          <wp:positionH relativeFrom="column">
            <wp:posOffset>2077720</wp:posOffset>
          </wp:positionH>
          <wp:positionV relativeFrom="paragraph">
            <wp:posOffset>9784715</wp:posOffset>
          </wp:positionV>
          <wp:extent cx="596900" cy="388620"/>
          <wp:effectExtent l="0" t="0" r="0" b="0"/>
          <wp:wrapNone/>
          <wp:docPr id="7" name="Obraz 7"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bookmarkEnd w:id="16"/>
    <w:bookmarkEnd w:id="17"/>
    <w:bookmarkEnd w:id="18"/>
    <w:bookmarkEnd w:id="19"/>
    <w:bookmarkEnd w:id="20"/>
    <w:bookmarkEnd w:id="21"/>
    <w:bookmarkEnd w:id="22"/>
    <w:bookmarkEnd w:id="23"/>
    <w:bookmarkEnd w:id="24"/>
    <w:bookmarkEnd w:id="25"/>
    <w:bookmarkEnd w:id="26"/>
    <w:bookmarkEnd w:id="27"/>
    <w:bookmarkEnd w:id="28"/>
    <w:bookmarkEnd w:id="2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0452E" w14:textId="77777777" w:rsidR="00681914" w:rsidRDefault="00681914" w:rsidP="00681914">
      <w:pPr>
        <w:spacing w:after="0" w:line="240" w:lineRule="auto"/>
      </w:pPr>
      <w:r>
        <w:separator/>
      </w:r>
    </w:p>
  </w:footnote>
  <w:footnote w:type="continuationSeparator" w:id="0">
    <w:p w14:paraId="1A0D61D9" w14:textId="77777777" w:rsidR="00681914" w:rsidRDefault="00681914" w:rsidP="006819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2FC81" w14:textId="77777777" w:rsidR="00681914" w:rsidRPr="00C435F0" w:rsidRDefault="00681914" w:rsidP="00681914">
    <w:pPr>
      <w:pStyle w:val="Nagwek"/>
      <w:tabs>
        <w:tab w:val="clear" w:pos="4536"/>
        <w:tab w:val="clear" w:pos="9072"/>
      </w:tabs>
      <w:rPr>
        <w:rFonts w:cstheme="minorHAnsi"/>
      </w:rPr>
    </w:pPr>
    <w:bookmarkStart w:id="1" w:name="_Hlk72503207"/>
    <w:bookmarkStart w:id="2" w:name="_Hlk72502950"/>
    <w:bookmarkStart w:id="3" w:name="_Hlk72502951"/>
    <w:bookmarkStart w:id="4" w:name="_Hlk72503214"/>
    <w:bookmarkStart w:id="5" w:name="_Hlk72503215"/>
    <w:bookmarkStart w:id="6" w:name="_Hlk72503284"/>
    <w:bookmarkStart w:id="7" w:name="_Hlk72503285"/>
    <w:bookmarkStart w:id="8" w:name="_Hlk72503305"/>
    <w:bookmarkStart w:id="9" w:name="_Hlk72503306"/>
    <w:bookmarkStart w:id="10" w:name="_Hlk72503309"/>
    <w:bookmarkStart w:id="11" w:name="_Hlk72503310"/>
    <w:bookmarkStart w:id="12" w:name="_Hlk72503373"/>
    <w:bookmarkStart w:id="13" w:name="_Hlk72503374"/>
    <w:bookmarkStart w:id="14" w:name="_Hlk72503932"/>
    <w:bookmarkStart w:id="15" w:name="_Hlk72503933"/>
    <w:r>
      <w:rPr>
        <w:noProof/>
        <w:lang w:eastAsia="pl-PL"/>
      </w:rPr>
      <w:drawing>
        <wp:anchor distT="0" distB="0" distL="114300" distR="114300" simplePos="0" relativeHeight="251660288" behindDoc="0" locked="1" layoutInCell="1" allowOverlap="1" wp14:anchorId="717C3C9D" wp14:editId="462E478C">
          <wp:simplePos x="0" y="0"/>
          <wp:positionH relativeFrom="margin">
            <wp:posOffset>5151120</wp:posOffset>
          </wp:positionH>
          <wp:positionV relativeFrom="margin">
            <wp:posOffset>-756285</wp:posOffset>
          </wp:positionV>
          <wp:extent cx="608400" cy="399600"/>
          <wp:effectExtent l="0" t="0" r="1270" b="635"/>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400" cy="39960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pl-PL"/>
      </w:rPr>
      <mc:AlternateContent>
        <mc:Choice Requires="wps">
          <w:drawing>
            <wp:anchor distT="0" distB="0" distL="114300" distR="114300" simplePos="0" relativeHeight="251659264" behindDoc="0" locked="0" layoutInCell="1" allowOverlap="1" wp14:anchorId="787BB114" wp14:editId="3C4549B2">
              <wp:simplePos x="0" y="0"/>
              <wp:positionH relativeFrom="column">
                <wp:posOffset>2727889</wp:posOffset>
              </wp:positionH>
              <wp:positionV relativeFrom="paragraph">
                <wp:posOffset>218165</wp:posOffset>
              </wp:positionV>
              <wp:extent cx="2547607" cy="224933"/>
              <wp:effectExtent l="0" t="0" r="0" b="3810"/>
              <wp:wrapNone/>
              <wp:docPr id="2" name="Pole tekstowe 2"/>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71E99D11" w14:textId="77777777" w:rsidR="00681914" w:rsidRDefault="00681914" w:rsidP="00681914">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7BB114" id="_x0000_t202" coordsize="21600,21600" o:spt="202" path="m,l,21600r21600,l21600,xe">
              <v:stroke joinstyle="miter"/>
              <v:path gradientshapeok="t" o:connecttype="rect"/>
            </v:shapetype>
            <v:shape id="Pole tekstowe 2" o:spid="_x0000_s1042" type="#_x0000_t202" style="position:absolute;margin-left:214.8pt;margin-top:17.2pt;width:200.6pt;height:1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" filled="f" stroked="f" strokeweight=".5pt">
              <v:textbox>
                <w:txbxContent>
                  <w:p w14:paraId="71E99D11" w14:textId="77777777" w:rsidR="00681914" w:rsidRDefault="00681914" w:rsidP="00681914">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49290E33" wp14:editId="4712A0E1">
          <wp:extent cx="2526665" cy="443230"/>
          <wp:effectExtent l="0" t="0" r="698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bookmarkEnd w:id="1"/>
  <w:bookmarkEnd w:id="2"/>
  <w:bookmarkEnd w:id="3"/>
  <w:bookmarkEnd w:id="4"/>
  <w:bookmarkEnd w:id="5"/>
  <w:bookmarkEnd w:id="6"/>
  <w:bookmarkEnd w:id="7"/>
  <w:bookmarkEnd w:id="8"/>
  <w:bookmarkEnd w:id="9"/>
  <w:bookmarkEnd w:id="10"/>
  <w:bookmarkEnd w:id="11"/>
  <w:bookmarkEnd w:id="12"/>
  <w:bookmarkEnd w:id="13"/>
  <w:p w14:paraId="1B2DAB58" w14:textId="77777777" w:rsidR="00681914" w:rsidRDefault="00681914" w:rsidP="00681914">
    <w:pPr>
      <w:pStyle w:val="Nagwek"/>
    </w:pPr>
  </w:p>
  <w:bookmarkEnd w:id="14"/>
  <w:bookmarkEnd w:id="15"/>
  <w:p w14:paraId="3577383D" w14:textId="77777777" w:rsidR="00681914" w:rsidRDefault="0068191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A46E5"/>
    <w:multiLevelType w:val="hybridMultilevel"/>
    <w:tmpl w:val="FAC861F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04F019F4"/>
    <w:multiLevelType w:val="hybridMultilevel"/>
    <w:tmpl w:val="B572606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28A87115"/>
    <w:multiLevelType w:val="hybridMultilevel"/>
    <w:tmpl w:val="5FB620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EE1061"/>
    <w:multiLevelType w:val="hybridMultilevel"/>
    <w:tmpl w:val="FAFAD0F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45D65B08"/>
    <w:multiLevelType w:val="hybridMultilevel"/>
    <w:tmpl w:val="AB14BBD2"/>
    <w:lvl w:ilvl="0" w:tplc="E7FC53F8">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52B23856"/>
    <w:multiLevelType w:val="hybridMultilevel"/>
    <w:tmpl w:val="2870AC4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57534703"/>
    <w:multiLevelType w:val="multilevel"/>
    <w:tmpl w:val="EAF671C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AF70CE5"/>
    <w:multiLevelType w:val="hybridMultilevel"/>
    <w:tmpl w:val="9BCA3ED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630A4A71"/>
    <w:multiLevelType w:val="hybridMultilevel"/>
    <w:tmpl w:val="095A04D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63893E46"/>
    <w:multiLevelType w:val="hybridMultilevel"/>
    <w:tmpl w:val="B796761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640B3754"/>
    <w:multiLevelType w:val="hybridMultilevel"/>
    <w:tmpl w:val="F35EF8E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6FC7773B"/>
    <w:multiLevelType w:val="hybridMultilevel"/>
    <w:tmpl w:val="0AAA57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51D36F3"/>
    <w:multiLevelType w:val="hybridMultilevel"/>
    <w:tmpl w:val="8618F00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75E77CEC"/>
    <w:multiLevelType w:val="hybridMultilevel"/>
    <w:tmpl w:val="71D2E422"/>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7805346A"/>
    <w:multiLevelType w:val="hybridMultilevel"/>
    <w:tmpl w:val="234473F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78DD08DC"/>
    <w:multiLevelType w:val="hybridMultilevel"/>
    <w:tmpl w:val="28800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5"/>
  </w:num>
  <w:num w:numId="4">
    <w:abstractNumId w:val="10"/>
  </w:num>
  <w:num w:numId="5">
    <w:abstractNumId w:val="9"/>
  </w:num>
  <w:num w:numId="6">
    <w:abstractNumId w:val="8"/>
  </w:num>
  <w:num w:numId="7">
    <w:abstractNumId w:val="14"/>
  </w:num>
  <w:num w:numId="8">
    <w:abstractNumId w:val="13"/>
  </w:num>
  <w:num w:numId="9">
    <w:abstractNumId w:val="4"/>
  </w:num>
  <w:num w:numId="10">
    <w:abstractNumId w:val="3"/>
  </w:num>
  <w:num w:numId="11">
    <w:abstractNumId w:val="0"/>
  </w:num>
  <w:num w:numId="12">
    <w:abstractNumId w:val="1"/>
  </w:num>
  <w:num w:numId="13">
    <w:abstractNumId w:val="12"/>
  </w:num>
  <w:num w:numId="14">
    <w:abstractNumId w:val="7"/>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E0B"/>
    <w:rsid w:val="000E09F1"/>
    <w:rsid w:val="000E5096"/>
    <w:rsid w:val="000E624C"/>
    <w:rsid w:val="002830C1"/>
    <w:rsid w:val="002E5C1B"/>
    <w:rsid w:val="00476324"/>
    <w:rsid w:val="004F3D9D"/>
    <w:rsid w:val="005A3BAE"/>
    <w:rsid w:val="005C56CF"/>
    <w:rsid w:val="005F6D68"/>
    <w:rsid w:val="00602ACD"/>
    <w:rsid w:val="0063096C"/>
    <w:rsid w:val="00681914"/>
    <w:rsid w:val="008E1B1A"/>
    <w:rsid w:val="00956B01"/>
    <w:rsid w:val="00B71BA0"/>
    <w:rsid w:val="00B71EC4"/>
    <w:rsid w:val="00B743A6"/>
    <w:rsid w:val="00B96A66"/>
    <w:rsid w:val="00BD4E0B"/>
    <w:rsid w:val="00C77A8D"/>
    <w:rsid w:val="00DE657F"/>
    <w:rsid w:val="00E07CA4"/>
    <w:rsid w:val="00E408FA"/>
    <w:rsid w:val="00EF4138"/>
    <w:rsid w:val="00FD60B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01EE8"/>
  <w15:chartTrackingRefBased/>
  <w15:docId w15:val="{277047BB-9F21-4F63-873A-15B57CBD2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Pr>
      <w:lang w:val="pt-PT"/>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F3D9D"/>
    <w:pPr>
      <w:ind w:left="720"/>
      <w:contextualSpacing/>
    </w:pPr>
  </w:style>
  <w:style w:type="paragraph" w:styleId="Nagwek">
    <w:name w:val="header"/>
    <w:basedOn w:val="Normalny"/>
    <w:link w:val="NagwekZnak"/>
    <w:uiPriority w:val="99"/>
    <w:unhideWhenUsed/>
    <w:rsid w:val="0068191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81914"/>
    <w:rPr>
      <w:lang w:val="pt-PT"/>
    </w:rPr>
  </w:style>
  <w:style w:type="paragraph" w:styleId="Stopka">
    <w:name w:val="footer"/>
    <w:basedOn w:val="Normalny"/>
    <w:link w:val="StopkaZnak"/>
    <w:uiPriority w:val="99"/>
    <w:unhideWhenUsed/>
    <w:rsid w:val="0068191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81914"/>
    <w:rPr>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418</TotalTime>
  <Pages>7</Pages>
  <Words>1748</Words>
  <Characters>10493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Rodrigues</dc:creator>
  <cp:keywords/>
  <dc:description/>
  <cp:lastModifiedBy>Sławomir Kołodziej</cp:lastModifiedBy>
  <cp:revision>8</cp:revision>
  <dcterms:created xsi:type="dcterms:W3CDTF">2020-03-12T11:05:00Z</dcterms:created>
  <dcterms:modified xsi:type="dcterms:W3CDTF">2021-05-21T13:49:00Z</dcterms:modified>
</cp:coreProperties>
</file>